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9E300" w14:textId="403D1BF2" w:rsidR="00596AF1" w:rsidRDefault="00596AF1" w:rsidP="00596AF1">
      <w:pPr>
        <w:pStyle w:val="Ahead"/>
        <w:rPr>
          <w:sz w:val="24"/>
          <w:szCs w:val="24"/>
        </w:rPr>
      </w:pPr>
      <w:r>
        <w:t>Lesson plan 15.1</w:t>
      </w:r>
    </w:p>
    <w:p w14:paraId="0365F72C" w14:textId="1B0ACA9C" w:rsidR="00596AF1" w:rsidRPr="00596AF1" w:rsidRDefault="00596AF1" w:rsidP="00596AF1">
      <w:pPr>
        <w:pStyle w:val="Parafo"/>
      </w:pPr>
      <w:r>
        <w:t>Lesson plan to develop students’ awareness of an open-ended text</w:t>
      </w:r>
    </w:p>
    <w:p w14:paraId="41FB0934" w14:textId="452A7792" w:rsidR="00596AF1" w:rsidRPr="00517209" w:rsidRDefault="00596AF1" w:rsidP="00596AF1">
      <w:pPr>
        <w:pStyle w:val="Parafo"/>
      </w:pPr>
      <w:r w:rsidRPr="00596AF1">
        <w:rPr>
          <w:b/>
          <w:bCs/>
        </w:rPr>
        <w:t>Time/length</w:t>
      </w:r>
      <w:r w:rsidRPr="00BB5C48">
        <w:rPr>
          <w:b/>
          <w:bCs/>
        </w:rPr>
        <w:t>:</w:t>
      </w:r>
      <w:r w:rsidRPr="00517209">
        <w:t xml:space="preserve"> 60 minutes</w:t>
      </w:r>
    </w:p>
    <w:p w14:paraId="2FC02EB7" w14:textId="529FF098" w:rsidR="00596AF1" w:rsidRDefault="00596AF1" w:rsidP="00596AF1">
      <w:pPr>
        <w:pStyle w:val="Parafo"/>
        <w:rPr>
          <w:bCs/>
        </w:rPr>
      </w:pPr>
      <w:r w:rsidRPr="00596AF1">
        <w:rPr>
          <w:b/>
          <w:bCs/>
        </w:rPr>
        <w:t>Topic/focus</w:t>
      </w:r>
      <w:r w:rsidRPr="00BB5C48">
        <w:rPr>
          <w:b/>
          <w:bCs/>
        </w:rPr>
        <w:t>:</w:t>
      </w:r>
      <w:r w:rsidRPr="00517209">
        <w:t xml:space="preserve"> </w:t>
      </w:r>
      <w:r w:rsidRPr="00517209">
        <w:rPr>
          <w:bCs/>
        </w:rPr>
        <w:t>Open</w:t>
      </w:r>
      <w:r w:rsidR="00F910F1">
        <w:rPr>
          <w:bCs/>
        </w:rPr>
        <w:t>-</w:t>
      </w:r>
      <w:r w:rsidRPr="00517209">
        <w:rPr>
          <w:bCs/>
        </w:rPr>
        <w:t>ended texts</w:t>
      </w:r>
      <w:r w:rsidRPr="00517209">
        <w:rPr>
          <w:bCs/>
        </w:rPr>
        <w:tab/>
      </w:r>
    </w:p>
    <w:p w14:paraId="569CF1D2" w14:textId="3DEC5D32" w:rsidR="00596AF1" w:rsidRPr="00517209" w:rsidRDefault="00596AF1" w:rsidP="00596AF1">
      <w:pPr>
        <w:pStyle w:val="Parafo"/>
      </w:pPr>
      <w:r w:rsidRPr="00596AF1">
        <w:rPr>
          <w:b/>
          <w:bCs/>
        </w:rPr>
        <w:t>Subject</w:t>
      </w:r>
      <w:r w:rsidRPr="00BB5C48">
        <w:rPr>
          <w:b/>
          <w:bCs/>
        </w:rPr>
        <w:t>:</w:t>
      </w:r>
      <w:r w:rsidRPr="00517209">
        <w:t xml:space="preserve"> English</w:t>
      </w:r>
    </w:p>
    <w:p w14:paraId="5DF5EEA3" w14:textId="77777777" w:rsidR="00596AF1" w:rsidRPr="00517209" w:rsidRDefault="00596AF1" w:rsidP="00596AF1">
      <w:pPr>
        <w:pStyle w:val="Parafo"/>
      </w:pPr>
      <w:r w:rsidRPr="00596AF1">
        <w:rPr>
          <w:b/>
          <w:bCs/>
        </w:rPr>
        <w:t>Year Level</w:t>
      </w:r>
      <w:r w:rsidRPr="00BB5C48">
        <w:rPr>
          <w:b/>
          <w:bCs/>
        </w:rPr>
        <w:t>:</w:t>
      </w:r>
      <w:r w:rsidRPr="00517209">
        <w:t xml:space="preserve"> 7</w:t>
      </w:r>
    </w:p>
    <w:p w14:paraId="3ED0CBE4" w14:textId="77777777" w:rsidR="00596AF1" w:rsidRPr="00517209" w:rsidRDefault="00596AF1" w:rsidP="00596AF1">
      <w:pPr>
        <w:pStyle w:val="Parafo"/>
      </w:pPr>
      <w:r w:rsidRPr="00596AF1">
        <w:rPr>
          <w:b/>
          <w:bCs/>
        </w:rPr>
        <w:t>Context</w:t>
      </w:r>
      <w:r w:rsidRPr="00BB5C48">
        <w:rPr>
          <w:b/>
          <w:bCs/>
        </w:rPr>
        <w:t>:</w:t>
      </w:r>
      <w:r w:rsidRPr="00517209">
        <w:t xml:space="preserve"> </w:t>
      </w:r>
      <w:r w:rsidRPr="00517209">
        <w:rPr>
          <w:bCs/>
        </w:rPr>
        <w:t>Part of a unit on reading processes</w:t>
      </w:r>
      <w:r w:rsidRPr="00517209">
        <w:t xml:space="preserve"> </w:t>
      </w:r>
    </w:p>
    <w:p w14:paraId="6B2ABA26" w14:textId="50193F44" w:rsidR="00596AF1" w:rsidRPr="00517209" w:rsidRDefault="00596AF1" w:rsidP="00596AF1">
      <w:pPr>
        <w:pStyle w:val="Bhead"/>
      </w:pPr>
      <w:r w:rsidRPr="00517209">
        <w:t>EQUIPMENT/RESOURCES</w:t>
      </w:r>
    </w:p>
    <w:p w14:paraId="61343937" w14:textId="246356A9" w:rsidR="00596AF1" w:rsidRPr="00596AF1" w:rsidRDefault="00596AF1" w:rsidP="00596AF1">
      <w:pPr>
        <w:pStyle w:val="Parafo"/>
      </w:pPr>
      <w:r w:rsidRPr="00596AF1">
        <w:t>Copy of the poem ‘Flannan Isle by W.</w:t>
      </w:r>
      <w:r w:rsidR="00F910F1">
        <w:t xml:space="preserve"> </w:t>
      </w:r>
      <w:r w:rsidRPr="00596AF1">
        <w:t>W. Gibson</w:t>
      </w:r>
    </w:p>
    <w:p w14:paraId="2B83E519" w14:textId="77777777" w:rsidR="00596AF1" w:rsidRPr="00596AF1" w:rsidRDefault="00596AF1" w:rsidP="00596AF1">
      <w:pPr>
        <w:pStyle w:val="Parafo"/>
      </w:pPr>
      <w:r w:rsidRPr="00596AF1">
        <w:t>Photo of Flannan Isle lighthouse</w:t>
      </w:r>
    </w:p>
    <w:p w14:paraId="7DF8BC0E" w14:textId="6C95FAA0" w:rsidR="00596AF1" w:rsidRPr="00517209" w:rsidRDefault="00596AF1" w:rsidP="00596AF1">
      <w:pPr>
        <w:pStyle w:val="Bhead"/>
        <w:rPr>
          <w:sz w:val="24"/>
        </w:rPr>
      </w:pPr>
      <w:r w:rsidRPr="00596AF1">
        <w:t>SYLLABUS</w:t>
      </w:r>
      <w:r>
        <w:t xml:space="preserve"> OBJECTIVES</w:t>
      </w:r>
    </w:p>
    <w:p w14:paraId="7D6FCD78" w14:textId="730F05AE" w:rsidR="00596AF1" w:rsidRPr="00517209" w:rsidRDefault="00596AF1" w:rsidP="00596AF1">
      <w:pPr>
        <w:pStyle w:val="Parafo"/>
      </w:pPr>
      <w:r w:rsidRPr="00517209">
        <w:rPr>
          <w:shd w:val="clear" w:color="auto" w:fill="FFFFFF"/>
        </w:rPr>
        <w:t xml:space="preserve">Identify and explore ideas and viewpoints about events, issues and characters represented in texts drawn from different historical, social and cultural contexts </w:t>
      </w:r>
      <w:r w:rsidRPr="00596AF1">
        <w:rPr>
          <w:sz w:val="21"/>
          <w:szCs w:val="21"/>
        </w:rPr>
        <w:t xml:space="preserve">(ACELT1619) </w:t>
      </w:r>
    </w:p>
    <w:p w14:paraId="734A3C4F" w14:textId="16464291" w:rsidR="00596AF1" w:rsidRPr="00517209" w:rsidRDefault="00596AF1" w:rsidP="00596AF1">
      <w:pPr>
        <w:pStyle w:val="Bhead"/>
      </w:pPr>
      <w:r w:rsidRPr="00517209">
        <w:t>LESSON OUTCOME</w:t>
      </w:r>
    </w:p>
    <w:p w14:paraId="2A4B909F" w14:textId="77777777" w:rsidR="00596AF1" w:rsidRDefault="00596AF1" w:rsidP="00596AF1">
      <w:pPr>
        <w:pStyle w:val="Bulletlist1"/>
      </w:pPr>
      <w:r w:rsidRPr="00517209">
        <w:t>Understand the concept of open-ended texts</w:t>
      </w:r>
      <w:r w:rsidRPr="00517209">
        <w:tab/>
      </w:r>
    </w:p>
    <w:p w14:paraId="01F896EB" w14:textId="2A884EF2" w:rsidR="00596AF1" w:rsidRPr="00517209" w:rsidRDefault="00596AF1" w:rsidP="00596AF1">
      <w:pPr>
        <w:pStyle w:val="Bhead"/>
      </w:pPr>
      <w:r w:rsidRPr="00596AF1">
        <w:t>ASSESSMENT</w:t>
      </w:r>
      <w:r w:rsidRPr="00517209">
        <w:t xml:space="preserve"> OF LESSON OUTCOMES</w:t>
      </w:r>
    </w:p>
    <w:p w14:paraId="38C25E5C" w14:textId="77777777" w:rsidR="00596AF1" w:rsidRPr="00517209" w:rsidRDefault="00596AF1" w:rsidP="00596AF1">
      <w:pPr>
        <w:pStyle w:val="Bulletlist1"/>
      </w:pPr>
      <w:r w:rsidRPr="00517209">
        <w:t>Written activity</w:t>
      </w:r>
    </w:p>
    <w:tbl>
      <w:tblPr>
        <w:tblStyle w:val="TableGrid"/>
        <w:tblW w:w="8930" w:type="dxa"/>
        <w:tblInd w:w="137" w:type="dxa"/>
        <w:tblLook w:val="00A0" w:firstRow="1" w:lastRow="0" w:firstColumn="1" w:lastColumn="0" w:noHBand="0" w:noVBand="0"/>
      </w:tblPr>
      <w:tblGrid>
        <w:gridCol w:w="1418"/>
        <w:gridCol w:w="7512"/>
      </w:tblGrid>
      <w:tr w:rsidR="00FD7040" w:rsidRPr="00596AF1" w14:paraId="3006E7C7" w14:textId="77777777" w:rsidTr="00596AF1">
        <w:tc>
          <w:tcPr>
            <w:tcW w:w="1418" w:type="dxa"/>
          </w:tcPr>
          <w:p w14:paraId="36E4B9EF" w14:textId="77777777" w:rsidR="00FD7040" w:rsidRPr="00596AF1" w:rsidRDefault="00FD7040" w:rsidP="00596AF1">
            <w:pPr>
              <w:pStyle w:val="Tablecolhead"/>
            </w:pPr>
            <w:r w:rsidRPr="00596AF1">
              <w:t>Time</w:t>
            </w:r>
          </w:p>
        </w:tc>
        <w:tc>
          <w:tcPr>
            <w:tcW w:w="7512" w:type="dxa"/>
          </w:tcPr>
          <w:p w14:paraId="7FBDD0F9" w14:textId="66DDF350" w:rsidR="00FD7040" w:rsidRPr="00596AF1" w:rsidRDefault="00596AF1" w:rsidP="00596AF1">
            <w:pPr>
              <w:pStyle w:val="Tablecolhead"/>
            </w:pPr>
            <w:r w:rsidRPr="00596AF1">
              <w:t>Procedure</w:t>
            </w:r>
          </w:p>
        </w:tc>
      </w:tr>
      <w:tr w:rsidR="00FD7040" w:rsidRPr="00517209" w14:paraId="239BBE7A" w14:textId="77777777" w:rsidTr="00596AF1">
        <w:tc>
          <w:tcPr>
            <w:tcW w:w="1418" w:type="dxa"/>
          </w:tcPr>
          <w:p w14:paraId="13F698EF" w14:textId="77777777" w:rsidR="00FD7040" w:rsidRPr="00596AF1" w:rsidRDefault="00FD7040" w:rsidP="00596AF1">
            <w:pPr>
              <w:pStyle w:val="Tabletext"/>
              <w:rPr>
                <w:b/>
                <w:bCs/>
              </w:rPr>
            </w:pPr>
            <w:r w:rsidRPr="00596AF1">
              <w:rPr>
                <w:b/>
                <w:bCs/>
              </w:rPr>
              <w:t>10 minutes</w:t>
            </w:r>
          </w:p>
        </w:tc>
        <w:tc>
          <w:tcPr>
            <w:tcW w:w="7512" w:type="dxa"/>
          </w:tcPr>
          <w:p w14:paraId="7655C1EB" w14:textId="77777777" w:rsidR="00FD7040" w:rsidRPr="00596AF1" w:rsidRDefault="00FD7040" w:rsidP="00596AF1">
            <w:pPr>
              <w:pStyle w:val="Tabletext"/>
              <w:rPr>
                <w:b/>
                <w:bCs/>
              </w:rPr>
            </w:pPr>
            <w:r w:rsidRPr="00596AF1">
              <w:rPr>
                <w:b/>
                <w:bCs/>
              </w:rPr>
              <w:t>Engagement</w:t>
            </w:r>
          </w:p>
          <w:p w14:paraId="52FD3DF2" w14:textId="77777777" w:rsidR="00FD7040" w:rsidRPr="00596AF1" w:rsidRDefault="00FD7040" w:rsidP="00596AF1">
            <w:pPr>
              <w:pStyle w:val="Tablebullet"/>
            </w:pPr>
            <w:r w:rsidRPr="00596AF1">
              <w:t>Tell students the story of the Mary Celeste and ask students to suggest possible solutions to the mystery.</w:t>
            </w:r>
          </w:p>
          <w:p w14:paraId="583E4434" w14:textId="77777777" w:rsidR="00FD7040" w:rsidRPr="00596AF1" w:rsidRDefault="00FD7040" w:rsidP="00596AF1">
            <w:pPr>
              <w:pStyle w:val="Tablebullet"/>
            </w:pPr>
            <w:r w:rsidRPr="00596AF1">
              <w:lastRenderedPageBreak/>
              <w:t>Draw on speculation from Wikipedia if necessary as prompts.</w:t>
            </w:r>
          </w:p>
          <w:p w14:paraId="67CB702E" w14:textId="77777777" w:rsidR="00FD7040" w:rsidRPr="00596AF1" w:rsidRDefault="00FD7040" w:rsidP="00596AF1">
            <w:pPr>
              <w:pStyle w:val="Tablebullet"/>
            </w:pPr>
            <w:r w:rsidRPr="00596AF1">
              <w:t>Make the point that in real life there are mysteries which are never adequately solved or where we can never be certain of the solution to the mystery. This is also true of many stories.</w:t>
            </w:r>
          </w:p>
          <w:p w14:paraId="029B8721" w14:textId="77777777" w:rsidR="00FD7040" w:rsidRPr="00517209" w:rsidRDefault="00FD7040" w:rsidP="00596AF1">
            <w:pPr>
              <w:pStyle w:val="Tablebullet"/>
            </w:pPr>
            <w:r w:rsidRPr="00596AF1">
              <w:t>We are going to read a poem about another mystery where we are not told the solution</w:t>
            </w:r>
            <w:r w:rsidRPr="00517209">
              <w:t>. We will have to come up with our own solution based on the evidence available to us in the poem.</w:t>
            </w:r>
          </w:p>
        </w:tc>
      </w:tr>
      <w:tr w:rsidR="00FD7040" w:rsidRPr="00EF3068" w14:paraId="42BFED11" w14:textId="77777777" w:rsidTr="00596AF1">
        <w:tblPrEx>
          <w:tblLook w:val="04A0" w:firstRow="1" w:lastRow="0" w:firstColumn="1" w:lastColumn="0" w:noHBand="0" w:noVBand="1"/>
        </w:tblPrEx>
        <w:tc>
          <w:tcPr>
            <w:tcW w:w="1418" w:type="dxa"/>
          </w:tcPr>
          <w:p w14:paraId="28E71EB9" w14:textId="77777777" w:rsidR="00FD7040" w:rsidRPr="00EF3068" w:rsidRDefault="00FD7040" w:rsidP="00EF3068">
            <w:pPr>
              <w:pStyle w:val="Tabletext"/>
              <w:rPr>
                <w:b/>
                <w:bCs/>
              </w:rPr>
            </w:pPr>
            <w:r w:rsidRPr="00EF3068">
              <w:rPr>
                <w:b/>
                <w:bCs/>
              </w:rPr>
              <w:lastRenderedPageBreak/>
              <w:t>5 minutes</w:t>
            </w:r>
          </w:p>
        </w:tc>
        <w:tc>
          <w:tcPr>
            <w:tcW w:w="7512" w:type="dxa"/>
          </w:tcPr>
          <w:p w14:paraId="459265DD" w14:textId="77777777" w:rsidR="00FD7040" w:rsidRPr="00EF3068" w:rsidRDefault="00FD7040" w:rsidP="00EF3068">
            <w:pPr>
              <w:pStyle w:val="Tabletext"/>
              <w:rPr>
                <w:b/>
                <w:bCs/>
              </w:rPr>
            </w:pPr>
            <w:r w:rsidRPr="00EF3068">
              <w:rPr>
                <w:b/>
                <w:bCs/>
              </w:rPr>
              <w:t>Scaffolding the reading</w:t>
            </w:r>
          </w:p>
          <w:p w14:paraId="1C5AB424" w14:textId="77777777" w:rsidR="00FD7040" w:rsidRPr="00EF3068" w:rsidRDefault="00FD7040" w:rsidP="00EF3068">
            <w:pPr>
              <w:pStyle w:val="Tabletext"/>
              <w:rPr>
                <w:b/>
                <w:bCs/>
              </w:rPr>
            </w:pPr>
            <w:r w:rsidRPr="00EF3068">
              <w:rPr>
                <w:b/>
                <w:bCs/>
              </w:rPr>
              <w:t>Scaffold background knowledge</w:t>
            </w:r>
          </w:p>
          <w:p w14:paraId="5EBD8F49" w14:textId="77777777" w:rsidR="00FD7040" w:rsidRPr="00EF3068" w:rsidRDefault="00FD7040" w:rsidP="00EF3068">
            <w:pPr>
              <w:pStyle w:val="Tabletext"/>
            </w:pPr>
            <w:r w:rsidRPr="00EF3068">
              <w:t>Show photo of Flannan Isle lighthouse on screen. Flannan Isle is a real island off the coast of Scotland. The poem is based on events which occurred on 26 December 1900 when the three lighthouse keepers were discovered to be missing and a search party was sent to the island.</w:t>
            </w:r>
          </w:p>
          <w:p w14:paraId="292EC4EE" w14:textId="77777777" w:rsidR="00FD7040" w:rsidRPr="00EF3068" w:rsidRDefault="00FD7040" w:rsidP="00EF3068">
            <w:pPr>
              <w:pStyle w:val="Tabletext"/>
              <w:rPr>
                <w:b/>
                <w:bCs/>
              </w:rPr>
            </w:pPr>
            <w:r w:rsidRPr="00EF3068">
              <w:rPr>
                <w:b/>
                <w:bCs/>
              </w:rPr>
              <w:t>Scaffold reading purpose</w:t>
            </w:r>
          </w:p>
          <w:p w14:paraId="02459709" w14:textId="77777777" w:rsidR="00FD7040" w:rsidRPr="00EF3068" w:rsidRDefault="00FD7040" w:rsidP="00EF3068">
            <w:pPr>
              <w:pStyle w:val="Tabletext"/>
            </w:pPr>
            <w:r w:rsidRPr="00EF3068">
              <w:t>Ask students to mentally note any things they are told which could be used to offer a solution to the mystery.</w:t>
            </w:r>
          </w:p>
        </w:tc>
      </w:tr>
      <w:tr w:rsidR="00FD7040" w:rsidRPr="00EF3068" w14:paraId="4CBD4B04" w14:textId="77777777" w:rsidTr="00596AF1">
        <w:tblPrEx>
          <w:tblLook w:val="04A0" w:firstRow="1" w:lastRow="0" w:firstColumn="1" w:lastColumn="0" w:noHBand="0" w:noVBand="1"/>
        </w:tblPrEx>
        <w:tc>
          <w:tcPr>
            <w:tcW w:w="1418" w:type="dxa"/>
          </w:tcPr>
          <w:p w14:paraId="57F672E1" w14:textId="77777777" w:rsidR="00FD7040" w:rsidRPr="00EF3068" w:rsidRDefault="00FD7040" w:rsidP="00EF3068">
            <w:pPr>
              <w:pStyle w:val="Tabletext"/>
              <w:rPr>
                <w:b/>
                <w:bCs/>
              </w:rPr>
            </w:pPr>
            <w:r w:rsidRPr="00EF3068">
              <w:rPr>
                <w:b/>
                <w:bCs/>
              </w:rPr>
              <w:t>5 minutes</w:t>
            </w:r>
          </w:p>
        </w:tc>
        <w:tc>
          <w:tcPr>
            <w:tcW w:w="7512" w:type="dxa"/>
          </w:tcPr>
          <w:p w14:paraId="7503B105" w14:textId="4C9EABD7" w:rsidR="00FD7040" w:rsidRPr="00EF3068" w:rsidRDefault="00FD7040" w:rsidP="00EF3068">
            <w:pPr>
              <w:pStyle w:val="Tabletext"/>
              <w:rPr>
                <w:b/>
                <w:bCs/>
              </w:rPr>
            </w:pPr>
            <w:r w:rsidRPr="00EF3068">
              <w:rPr>
                <w:b/>
                <w:bCs/>
              </w:rPr>
              <w:t>Reading the text</w:t>
            </w:r>
          </w:p>
          <w:p w14:paraId="29AB1244" w14:textId="77777777" w:rsidR="00FD7040" w:rsidRPr="00EF3068" w:rsidRDefault="00FD7040" w:rsidP="00EF3068">
            <w:pPr>
              <w:pStyle w:val="Tabletext"/>
              <w:rPr>
                <w:b/>
                <w:bCs/>
              </w:rPr>
            </w:pPr>
            <w:r w:rsidRPr="00EF3068">
              <w:rPr>
                <w:b/>
                <w:bCs/>
              </w:rPr>
              <w:t>Explicit teaching</w:t>
            </w:r>
          </w:p>
          <w:p w14:paraId="22E88183" w14:textId="77777777" w:rsidR="00FD7040" w:rsidRPr="00EF3068" w:rsidRDefault="00FD7040" w:rsidP="00EF3068">
            <w:pPr>
              <w:pStyle w:val="Tabletext"/>
            </w:pPr>
            <w:r w:rsidRPr="00EF3068">
              <w:t>Reiterate that the poem leaves it up to us to decide what might have happened to the men.</w:t>
            </w:r>
          </w:p>
        </w:tc>
      </w:tr>
      <w:tr w:rsidR="00FD7040" w:rsidRPr="00EF3068" w14:paraId="5EDAD296" w14:textId="77777777" w:rsidTr="00596AF1">
        <w:tblPrEx>
          <w:tblLook w:val="04A0" w:firstRow="1" w:lastRow="0" w:firstColumn="1" w:lastColumn="0" w:noHBand="0" w:noVBand="1"/>
        </w:tblPrEx>
        <w:tc>
          <w:tcPr>
            <w:tcW w:w="1418" w:type="dxa"/>
          </w:tcPr>
          <w:p w14:paraId="14F3BCC9" w14:textId="77777777" w:rsidR="00FD7040" w:rsidRPr="00EF3068" w:rsidRDefault="00FD7040" w:rsidP="00EF3068">
            <w:pPr>
              <w:pStyle w:val="Tabletext"/>
              <w:rPr>
                <w:b/>
                <w:bCs/>
              </w:rPr>
            </w:pPr>
            <w:r w:rsidRPr="00EF3068">
              <w:rPr>
                <w:b/>
                <w:bCs/>
              </w:rPr>
              <w:t>5 minutes</w:t>
            </w:r>
          </w:p>
        </w:tc>
        <w:tc>
          <w:tcPr>
            <w:tcW w:w="7512" w:type="dxa"/>
          </w:tcPr>
          <w:p w14:paraId="659E26CF" w14:textId="77777777" w:rsidR="00FD7040" w:rsidRPr="00EF3068" w:rsidRDefault="00FD7040" w:rsidP="00EF3068">
            <w:pPr>
              <w:pStyle w:val="Tabletext"/>
              <w:rPr>
                <w:b/>
                <w:bCs/>
              </w:rPr>
            </w:pPr>
            <w:r w:rsidRPr="00EF3068">
              <w:rPr>
                <w:b/>
                <w:bCs/>
              </w:rPr>
              <w:t>Exploration</w:t>
            </w:r>
          </w:p>
          <w:p w14:paraId="7F43D173" w14:textId="77777777" w:rsidR="00FD7040" w:rsidRPr="00EF3068" w:rsidRDefault="00FD7040" w:rsidP="00EF3068">
            <w:pPr>
              <w:pStyle w:val="Tabletext"/>
            </w:pPr>
            <w:r w:rsidRPr="00EF3068">
              <w:t>Ask students to list parts of the poem which might be used as possible clues to what happened to the men.</w:t>
            </w:r>
          </w:p>
          <w:p w14:paraId="67C72B73" w14:textId="77777777" w:rsidR="00FD7040" w:rsidRPr="00EF3068" w:rsidRDefault="00FD7040" w:rsidP="00EF3068">
            <w:pPr>
              <w:pStyle w:val="Tabletext"/>
            </w:pPr>
            <w:r w:rsidRPr="00EF3068">
              <w:t>Students share ideas.</w:t>
            </w:r>
          </w:p>
        </w:tc>
      </w:tr>
      <w:tr w:rsidR="00FD7040" w:rsidRPr="00EF3068" w14:paraId="1D9DD94A" w14:textId="77777777" w:rsidTr="00596AF1">
        <w:tblPrEx>
          <w:tblLook w:val="04A0" w:firstRow="1" w:lastRow="0" w:firstColumn="1" w:lastColumn="0" w:noHBand="0" w:noVBand="1"/>
        </w:tblPrEx>
        <w:tc>
          <w:tcPr>
            <w:tcW w:w="1418" w:type="dxa"/>
          </w:tcPr>
          <w:p w14:paraId="0BCDAF58" w14:textId="77777777" w:rsidR="00FD7040" w:rsidRPr="00EF3068" w:rsidRDefault="00FD7040" w:rsidP="00EF3068">
            <w:pPr>
              <w:pStyle w:val="Tabletext"/>
              <w:rPr>
                <w:b/>
                <w:bCs/>
              </w:rPr>
            </w:pPr>
            <w:r w:rsidRPr="00EF3068">
              <w:rPr>
                <w:b/>
                <w:bCs/>
              </w:rPr>
              <w:t>15 minutes</w:t>
            </w:r>
          </w:p>
        </w:tc>
        <w:tc>
          <w:tcPr>
            <w:tcW w:w="7512" w:type="dxa"/>
          </w:tcPr>
          <w:p w14:paraId="6CCC7731" w14:textId="77777777" w:rsidR="00FD7040" w:rsidRPr="00EF3068" w:rsidRDefault="00FD7040" w:rsidP="00EF3068">
            <w:pPr>
              <w:pStyle w:val="Tabletext"/>
              <w:rPr>
                <w:b/>
                <w:bCs/>
              </w:rPr>
            </w:pPr>
            <w:r w:rsidRPr="00EF3068">
              <w:rPr>
                <w:b/>
                <w:bCs/>
              </w:rPr>
              <w:t>Application</w:t>
            </w:r>
          </w:p>
          <w:p w14:paraId="7B0583CA" w14:textId="77777777" w:rsidR="00FD7040" w:rsidRPr="00EF3068" w:rsidRDefault="00FD7040" w:rsidP="00EF3068">
            <w:pPr>
              <w:pStyle w:val="Tabletext"/>
            </w:pPr>
            <w:r w:rsidRPr="00EF3068">
              <w:t xml:space="preserve">Ask students to write a detailed explanation for what might have happened to the lighthouse keepers. Students have a choice: they can decide on one </w:t>
            </w:r>
            <w:r w:rsidRPr="00EF3068">
              <w:lastRenderedPageBreak/>
              <w:t>solution and write a narrative describing what happened or they can write an explanation discussing a number of possibilities.</w:t>
            </w:r>
          </w:p>
        </w:tc>
      </w:tr>
      <w:tr w:rsidR="00FD7040" w:rsidRPr="00EF3068" w14:paraId="1F5D0B21" w14:textId="77777777" w:rsidTr="00596AF1">
        <w:tblPrEx>
          <w:tblLook w:val="04A0" w:firstRow="1" w:lastRow="0" w:firstColumn="1" w:lastColumn="0" w:noHBand="0" w:noVBand="1"/>
        </w:tblPrEx>
        <w:tc>
          <w:tcPr>
            <w:tcW w:w="1418" w:type="dxa"/>
          </w:tcPr>
          <w:p w14:paraId="4BA5BDEE" w14:textId="77777777" w:rsidR="00FD7040" w:rsidRPr="00EF3068" w:rsidRDefault="00FD7040" w:rsidP="00EF3068">
            <w:pPr>
              <w:pStyle w:val="Tabletext"/>
              <w:rPr>
                <w:b/>
                <w:bCs/>
              </w:rPr>
            </w:pPr>
            <w:r w:rsidRPr="00EF3068">
              <w:rPr>
                <w:b/>
                <w:bCs/>
              </w:rPr>
              <w:lastRenderedPageBreak/>
              <w:t>10 minutes</w:t>
            </w:r>
          </w:p>
        </w:tc>
        <w:tc>
          <w:tcPr>
            <w:tcW w:w="7512" w:type="dxa"/>
          </w:tcPr>
          <w:p w14:paraId="30742954" w14:textId="77777777" w:rsidR="00FD7040" w:rsidRPr="00EF3068" w:rsidRDefault="00FD7040" w:rsidP="00EF3068">
            <w:pPr>
              <w:pStyle w:val="Tabletext"/>
              <w:rPr>
                <w:b/>
                <w:bCs/>
              </w:rPr>
            </w:pPr>
            <w:r w:rsidRPr="00EF3068">
              <w:rPr>
                <w:b/>
                <w:bCs/>
              </w:rPr>
              <w:t>Share the results</w:t>
            </w:r>
          </w:p>
          <w:p w14:paraId="73625B7F" w14:textId="77777777" w:rsidR="00FD7040" w:rsidRPr="00EF3068" w:rsidRDefault="00FD7040" w:rsidP="00EF3068">
            <w:pPr>
              <w:pStyle w:val="Tabletext"/>
            </w:pPr>
            <w:r w:rsidRPr="00EF3068">
              <w:t>Volunteers read their work aloud to the class.</w:t>
            </w:r>
          </w:p>
        </w:tc>
      </w:tr>
      <w:tr w:rsidR="00FD7040" w:rsidRPr="00EF3068" w14:paraId="35AF3C94" w14:textId="77777777" w:rsidTr="00596AF1">
        <w:tblPrEx>
          <w:tblLook w:val="04A0" w:firstRow="1" w:lastRow="0" w:firstColumn="1" w:lastColumn="0" w:noHBand="0" w:noVBand="1"/>
        </w:tblPrEx>
        <w:tc>
          <w:tcPr>
            <w:tcW w:w="1418" w:type="dxa"/>
          </w:tcPr>
          <w:p w14:paraId="4F80AB5B" w14:textId="55FAECFB" w:rsidR="00FD7040" w:rsidRPr="00EF3068" w:rsidRDefault="00FD7040" w:rsidP="00EF3068">
            <w:pPr>
              <w:pStyle w:val="Tabletext"/>
              <w:rPr>
                <w:b/>
                <w:bCs/>
              </w:rPr>
            </w:pPr>
            <w:r w:rsidRPr="00EF3068">
              <w:rPr>
                <w:b/>
                <w:bCs/>
              </w:rPr>
              <w:t>5</w:t>
            </w:r>
            <w:r w:rsidR="00F910F1">
              <w:rPr>
                <w:b/>
                <w:bCs/>
              </w:rPr>
              <w:t>–10</w:t>
            </w:r>
            <w:r w:rsidRPr="00EF3068">
              <w:rPr>
                <w:b/>
                <w:bCs/>
              </w:rPr>
              <w:t xml:space="preserve"> minutes</w:t>
            </w:r>
          </w:p>
        </w:tc>
        <w:tc>
          <w:tcPr>
            <w:tcW w:w="7512" w:type="dxa"/>
          </w:tcPr>
          <w:p w14:paraId="163AAF02" w14:textId="77777777" w:rsidR="00FD7040" w:rsidRPr="00EF3068" w:rsidRDefault="00FD7040" w:rsidP="00EF3068">
            <w:pPr>
              <w:pStyle w:val="Tabletext"/>
              <w:rPr>
                <w:b/>
                <w:bCs/>
              </w:rPr>
            </w:pPr>
            <w:r w:rsidRPr="00EF3068">
              <w:rPr>
                <w:b/>
                <w:bCs/>
              </w:rPr>
              <w:t>Review</w:t>
            </w:r>
          </w:p>
          <w:p w14:paraId="6458973F" w14:textId="77777777" w:rsidR="00FD7040" w:rsidRPr="00EF3068" w:rsidRDefault="00FD7040" w:rsidP="00EF3068">
            <w:pPr>
              <w:pStyle w:val="Tabletext"/>
            </w:pPr>
            <w:r w:rsidRPr="00EF3068">
              <w:t xml:space="preserve">Point out that students have learnt that not all stories or poems offer solutions to the mysteries they present; some leave it up to the reader to decide on possible solutions. Such stories are called open-ended. Maybe these stories are more like real life, where we do not always definitely know the solution to every mystery we encounter (students might be able to suggest examples here). While such stories can sometimes be frustrating because we never know the answer for sure, they can also be enjoyable because they leave us wondering. </w:t>
            </w:r>
          </w:p>
        </w:tc>
      </w:tr>
    </w:tbl>
    <w:p w14:paraId="0A859631" w14:textId="77777777" w:rsidR="00446A1A" w:rsidRPr="00FD7040" w:rsidRDefault="00BB51B8" w:rsidP="00FD7040"/>
    <w:sectPr w:rsidR="00446A1A" w:rsidRPr="00FD7040"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7A219" w14:textId="77777777" w:rsidR="00BB51B8" w:rsidRDefault="00BB51B8" w:rsidP="00596AF1">
      <w:r>
        <w:separator/>
      </w:r>
    </w:p>
  </w:endnote>
  <w:endnote w:type="continuationSeparator" w:id="0">
    <w:p w14:paraId="60287968" w14:textId="77777777" w:rsidR="00BB51B8" w:rsidRDefault="00BB51B8" w:rsidP="0059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7672517"/>
      <w:docPartObj>
        <w:docPartGallery w:val="Page Numbers (Bottom of Page)"/>
        <w:docPartUnique/>
      </w:docPartObj>
    </w:sdtPr>
    <w:sdtEndPr>
      <w:rPr>
        <w:rStyle w:val="PageNumber"/>
      </w:rPr>
    </w:sdtEndPr>
    <w:sdtContent>
      <w:p w14:paraId="384C57B1" w14:textId="465EAD32" w:rsidR="00596AF1" w:rsidRDefault="00596AF1"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3426B1" w14:textId="77777777" w:rsidR="00596AF1" w:rsidRDefault="00596AF1" w:rsidP="00596A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0647394"/>
      <w:docPartObj>
        <w:docPartGallery w:val="Page Numbers (Bottom of Page)"/>
        <w:docPartUnique/>
      </w:docPartObj>
    </w:sdtPr>
    <w:sdtEndPr>
      <w:rPr>
        <w:rStyle w:val="PageNumber"/>
      </w:rPr>
    </w:sdtEndPr>
    <w:sdtContent>
      <w:p w14:paraId="04983B8C" w14:textId="7192D79E" w:rsidR="00596AF1" w:rsidRDefault="00596AF1"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906C56" w14:textId="77777777" w:rsidR="00596AF1" w:rsidRDefault="00596AF1" w:rsidP="00596AF1">
    <w:pPr>
      <w:pStyle w:val="Footerchapter"/>
      <w:ind w:right="360"/>
      <w:rPr>
        <w:lang w:val="en-US"/>
      </w:rPr>
    </w:pPr>
    <w:r>
      <w:rPr>
        <w:lang w:val="en-US"/>
      </w:rPr>
      <w:t>Secondary English</w:t>
    </w:r>
  </w:p>
  <w:p w14:paraId="6198CF58" w14:textId="381E0E21" w:rsidR="00596AF1" w:rsidRDefault="00596AF1" w:rsidP="00596AF1">
    <w:pPr>
      <w:pStyle w:val="FooterC"/>
      <w:rPr>
        <w:lang w:val="en-US"/>
      </w:rPr>
    </w:pPr>
    <w:r>
      <w:rPr>
        <w:lang w:val="en-US"/>
      </w:rPr>
      <w:t>Lesson Plan 15.1</w:t>
    </w:r>
  </w:p>
  <w:p w14:paraId="49A1C7B6" w14:textId="551F8720" w:rsidR="00596AF1" w:rsidRPr="00596AF1" w:rsidRDefault="00596AF1" w:rsidP="00596AF1">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FFD39" w14:textId="77777777" w:rsidR="00BB51B8" w:rsidRDefault="00BB51B8" w:rsidP="00596AF1">
      <w:r>
        <w:separator/>
      </w:r>
    </w:p>
  </w:footnote>
  <w:footnote w:type="continuationSeparator" w:id="0">
    <w:p w14:paraId="55374512" w14:textId="77777777" w:rsidR="00BB51B8" w:rsidRDefault="00BB51B8" w:rsidP="0059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9A877" w14:textId="4BCDAA66" w:rsidR="00596AF1" w:rsidRDefault="00596AF1">
    <w:pPr>
      <w:pStyle w:val="Header"/>
    </w:pPr>
    <w:r>
      <w:rPr>
        <w:noProof/>
      </w:rPr>
      <w:drawing>
        <wp:inline distT="0" distB="0" distL="0" distR="0" wp14:anchorId="2C0ED636" wp14:editId="339C3455">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056F9"/>
    <w:multiLevelType w:val="hybridMultilevel"/>
    <w:tmpl w:val="D0C6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6"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216"/>
    <w:multiLevelType w:val="hybridMultilevel"/>
    <w:tmpl w:val="858E26A2"/>
    <w:lvl w:ilvl="0" w:tplc="DC3211EA">
      <w:start w:val="1"/>
      <w:numFmt w:val="bullet"/>
      <w:lvlText w:val=""/>
      <w:lvlJc w:val="left"/>
      <w:pPr>
        <w:tabs>
          <w:tab w:val="num" w:pos="851"/>
        </w:tabs>
        <w:ind w:left="851" w:hanging="283"/>
      </w:pPr>
      <w:rPr>
        <w:rFonts w:ascii="Symbol" w:hAnsi="Symbol" w:hint="default"/>
        <w:sz w:val="18"/>
        <w:szCs w:val="18"/>
      </w:rPr>
    </w:lvl>
    <w:lvl w:ilvl="1" w:tplc="E9421552">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A3241"/>
    <w:multiLevelType w:val="hybridMultilevel"/>
    <w:tmpl w:val="56403FA8"/>
    <w:lvl w:ilvl="0" w:tplc="3AA88AA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19A1D78"/>
    <w:multiLevelType w:val="hybridMultilevel"/>
    <w:tmpl w:val="5FD4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4"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5"/>
  </w:num>
  <w:num w:numId="4">
    <w:abstractNumId w:val="22"/>
  </w:num>
  <w:num w:numId="5">
    <w:abstractNumId w:val="34"/>
  </w:num>
  <w:num w:numId="6">
    <w:abstractNumId w:val="16"/>
  </w:num>
  <w:num w:numId="7">
    <w:abstractNumId w:val="8"/>
  </w:num>
  <w:num w:numId="8">
    <w:abstractNumId w:val="24"/>
  </w:num>
  <w:num w:numId="9">
    <w:abstractNumId w:val="27"/>
  </w:num>
  <w:num w:numId="10">
    <w:abstractNumId w:val="37"/>
  </w:num>
  <w:num w:numId="11">
    <w:abstractNumId w:val="35"/>
  </w:num>
  <w:num w:numId="12">
    <w:abstractNumId w:val="39"/>
  </w:num>
  <w:num w:numId="13">
    <w:abstractNumId w:val="9"/>
  </w:num>
  <w:num w:numId="14">
    <w:abstractNumId w:val="36"/>
  </w:num>
  <w:num w:numId="15">
    <w:abstractNumId w:val="2"/>
  </w:num>
  <w:num w:numId="16">
    <w:abstractNumId w:val="31"/>
  </w:num>
  <w:num w:numId="17">
    <w:abstractNumId w:val="13"/>
  </w:num>
  <w:num w:numId="18">
    <w:abstractNumId w:val="3"/>
  </w:num>
  <w:num w:numId="19">
    <w:abstractNumId w:val="18"/>
  </w:num>
  <w:num w:numId="20">
    <w:abstractNumId w:val="32"/>
  </w:num>
  <w:num w:numId="21">
    <w:abstractNumId w:val="28"/>
  </w:num>
  <w:num w:numId="22">
    <w:abstractNumId w:val="25"/>
  </w:num>
  <w:num w:numId="23">
    <w:abstractNumId w:val="23"/>
  </w:num>
  <w:num w:numId="24">
    <w:abstractNumId w:val="29"/>
  </w:num>
  <w:num w:numId="25">
    <w:abstractNumId w:val="30"/>
  </w:num>
  <w:num w:numId="26">
    <w:abstractNumId w:val="19"/>
  </w:num>
  <w:num w:numId="27">
    <w:abstractNumId w:val="12"/>
  </w:num>
  <w:num w:numId="28">
    <w:abstractNumId w:val="7"/>
  </w:num>
  <w:num w:numId="29">
    <w:abstractNumId w:val="4"/>
  </w:num>
  <w:num w:numId="30">
    <w:abstractNumId w:val="15"/>
  </w:num>
  <w:num w:numId="31">
    <w:abstractNumId w:val="0"/>
  </w:num>
  <w:num w:numId="32">
    <w:abstractNumId w:val="1"/>
  </w:num>
  <w:num w:numId="33">
    <w:abstractNumId w:val="17"/>
  </w:num>
  <w:num w:numId="34">
    <w:abstractNumId w:val="20"/>
  </w:num>
  <w:num w:numId="35">
    <w:abstractNumId w:val="21"/>
  </w:num>
  <w:num w:numId="36">
    <w:abstractNumId w:val="26"/>
  </w:num>
  <w:num w:numId="37">
    <w:abstractNumId w:val="38"/>
  </w:num>
  <w:num w:numId="38">
    <w:abstractNumId w:val="33"/>
  </w:num>
  <w:num w:numId="39">
    <w:abstractNumId w:val="14"/>
  </w:num>
  <w:num w:numId="40">
    <w:abstractNumId w:val="6"/>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D7099"/>
    <w:rsid w:val="0016100E"/>
    <w:rsid w:val="00274947"/>
    <w:rsid w:val="002B0D78"/>
    <w:rsid w:val="003F1919"/>
    <w:rsid w:val="00475445"/>
    <w:rsid w:val="00485019"/>
    <w:rsid w:val="00596AF1"/>
    <w:rsid w:val="005F74A2"/>
    <w:rsid w:val="006753AE"/>
    <w:rsid w:val="008C707B"/>
    <w:rsid w:val="008F51B8"/>
    <w:rsid w:val="00B30409"/>
    <w:rsid w:val="00B37AE7"/>
    <w:rsid w:val="00BB51B8"/>
    <w:rsid w:val="00BB5C48"/>
    <w:rsid w:val="00BC7A70"/>
    <w:rsid w:val="00BD3627"/>
    <w:rsid w:val="00D6267C"/>
    <w:rsid w:val="00EF3068"/>
    <w:rsid w:val="00F910F1"/>
    <w:rsid w:val="00FB4EB4"/>
    <w:rsid w:val="00FD7040"/>
    <w:rsid w:val="00FF3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48"/>
    <w:pPr>
      <w:spacing w:after="160" w:line="259" w:lineRule="auto"/>
    </w:pPr>
    <w:rPr>
      <w:sz w:val="22"/>
      <w:szCs w:val="22"/>
    </w:rPr>
  </w:style>
  <w:style w:type="paragraph" w:styleId="Heading1">
    <w:name w:val="heading 1"/>
    <w:next w:val="Unknown0"/>
    <w:link w:val="Heading1Char"/>
    <w:qFormat/>
    <w:rsid w:val="00596AF1"/>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596AF1"/>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596AF1"/>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BB5C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5C48"/>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596AF1"/>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96AF1"/>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596AF1"/>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596AF1"/>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596AF1"/>
    <w:pPr>
      <w:spacing w:before="100" w:beforeAutospacing="1" w:after="100" w:afterAutospacing="1"/>
    </w:pPr>
    <w:rPr>
      <w:lang w:eastAsia="en-AU"/>
    </w:rPr>
  </w:style>
  <w:style w:type="character" w:customStyle="1" w:styleId="italic1">
    <w:name w:val="italic1"/>
    <w:rsid w:val="00596AF1"/>
    <w:rPr>
      <w:i/>
      <w:iCs/>
    </w:rPr>
  </w:style>
  <w:style w:type="paragraph" w:styleId="Header">
    <w:name w:val="header"/>
    <w:basedOn w:val="Normal"/>
    <w:link w:val="HeaderChar"/>
    <w:rsid w:val="00596AF1"/>
    <w:pPr>
      <w:tabs>
        <w:tab w:val="center" w:pos="4320"/>
        <w:tab w:val="right" w:pos="8640"/>
      </w:tabs>
    </w:pPr>
  </w:style>
  <w:style w:type="character" w:customStyle="1" w:styleId="HeaderChar">
    <w:name w:val="Header Char"/>
    <w:link w:val="Header"/>
    <w:rsid w:val="00596AF1"/>
    <w:rPr>
      <w:rFonts w:ascii="Times New Roman" w:eastAsia="Times New Roman" w:hAnsi="Times New Roman" w:cs="Times New Roman"/>
    </w:rPr>
  </w:style>
  <w:style w:type="paragraph" w:styleId="Footer">
    <w:name w:val="footer"/>
    <w:basedOn w:val="Normal"/>
    <w:link w:val="FooterChar"/>
    <w:rsid w:val="00596AF1"/>
    <w:pPr>
      <w:tabs>
        <w:tab w:val="center" w:pos="4320"/>
        <w:tab w:val="right" w:pos="8640"/>
      </w:tabs>
    </w:pPr>
  </w:style>
  <w:style w:type="character" w:customStyle="1" w:styleId="FooterChar">
    <w:name w:val="Footer Char"/>
    <w:link w:val="Footer"/>
    <w:rsid w:val="00596AF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96AF1"/>
    <w:rPr>
      <w:rFonts w:ascii="Tahoma" w:hAnsi="Tahoma" w:cs="Tahoma"/>
      <w:sz w:val="16"/>
      <w:szCs w:val="16"/>
    </w:rPr>
  </w:style>
  <w:style w:type="character" w:customStyle="1" w:styleId="BalloonTextChar">
    <w:name w:val="Balloon Text Char"/>
    <w:link w:val="BalloonText"/>
    <w:uiPriority w:val="99"/>
    <w:semiHidden/>
    <w:rsid w:val="00596AF1"/>
    <w:rPr>
      <w:rFonts w:ascii="Tahoma" w:eastAsia="Times New Roman" w:hAnsi="Tahoma" w:cs="Tahoma"/>
      <w:sz w:val="16"/>
      <w:szCs w:val="16"/>
    </w:rPr>
  </w:style>
  <w:style w:type="paragraph" w:customStyle="1" w:styleId="dateline">
    <w:name w:val="dateline"/>
    <w:basedOn w:val="Normal"/>
    <w:rsid w:val="00596AF1"/>
    <w:pPr>
      <w:spacing w:before="100" w:beforeAutospacing="1" w:after="100" w:afterAutospacing="1"/>
    </w:pPr>
    <w:rPr>
      <w:lang w:eastAsia="en-AU"/>
    </w:rPr>
  </w:style>
  <w:style w:type="character" w:styleId="CommentReference">
    <w:name w:val="annotation reference"/>
    <w:uiPriority w:val="99"/>
    <w:semiHidden/>
    <w:unhideWhenUsed/>
    <w:rsid w:val="00596AF1"/>
    <w:rPr>
      <w:sz w:val="16"/>
      <w:szCs w:val="16"/>
    </w:rPr>
  </w:style>
  <w:style w:type="paragraph" w:styleId="CommentText">
    <w:name w:val="annotation text"/>
    <w:basedOn w:val="Normal"/>
    <w:link w:val="CommentTextChar"/>
    <w:uiPriority w:val="99"/>
    <w:semiHidden/>
    <w:unhideWhenUsed/>
    <w:rsid w:val="00596AF1"/>
    <w:rPr>
      <w:sz w:val="20"/>
      <w:szCs w:val="20"/>
    </w:rPr>
  </w:style>
  <w:style w:type="character" w:customStyle="1" w:styleId="CommentTextChar">
    <w:name w:val="Comment Text Char"/>
    <w:link w:val="CommentText"/>
    <w:uiPriority w:val="99"/>
    <w:semiHidden/>
    <w:rsid w:val="00596A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6AF1"/>
    <w:rPr>
      <w:b/>
      <w:bCs/>
    </w:rPr>
  </w:style>
  <w:style w:type="character" w:customStyle="1" w:styleId="CommentSubjectChar">
    <w:name w:val="Comment Subject Char"/>
    <w:link w:val="CommentSubject"/>
    <w:uiPriority w:val="99"/>
    <w:semiHidden/>
    <w:rsid w:val="00596AF1"/>
    <w:rPr>
      <w:rFonts w:ascii="Times New Roman" w:eastAsia="Times New Roman" w:hAnsi="Times New Roman" w:cs="Times New Roman"/>
      <w:b/>
      <w:bCs/>
      <w:sz w:val="20"/>
      <w:szCs w:val="20"/>
    </w:rPr>
  </w:style>
  <w:style w:type="paragraph" w:customStyle="1" w:styleId="Basic">
    <w:name w:val="Basic"/>
    <w:basedOn w:val="Normal"/>
    <w:rsid w:val="00596AF1"/>
    <w:pPr>
      <w:widowControl w:val="0"/>
      <w:spacing w:line="360" w:lineRule="atLeast"/>
      <w:ind w:firstLine="284"/>
      <w:jc w:val="both"/>
    </w:pPr>
    <w:rPr>
      <w:szCs w:val="20"/>
      <w:lang w:val="fi-FI"/>
    </w:rPr>
  </w:style>
  <w:style w:type="paragraph" w:customStyle="1" w:styleId="Unknown0">
    <w:name w:val="Unknown 0"/>
    <w:semiHidden/>
    <w:rsid w:val="00596AF1"/>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596AF1"/>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596AF1"/>
    <w:pPr>
      <w:numPr>
        <w:numId w:val="1"/>
      </w:numPr>
    </w:pPr>
  </w:style>
  <w:style w:type="paragraph" w:customStyle="1" w:styleId="ImportWordListStyleDefinition16">
    <w:name w:val="Import Word List Style Definition 16"/>
    <w:rsid w:val="00596AF1"/>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596AF1"/>
    <w:pPr>
      <w:numPr>
        <w:numId w:val="3"/>
      </w:numPr>
    </w:pPr>
  </w:style>
  <w:style w:type="paragraph" w:customStyle="1" w:styleId="ImportWordListStyleDefinition0">
    <w:name w:val="Import Word List Style Definition 0"/>
    <w:rsid w:val="00596AF1"/>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596AF1"/>
    <w:pPr>
      <w:numPr>
        <w:numId w:val="5"/>
      </w:numPr>
    </w:pPr>
  </w:style>
  <w:style w:type="paragraph" w:customStyle="1" w:styleId="Lettered">
    <w:name w:val="Lettered"/>
    <w:rsid w:val="00596AF1"/>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596AF1"/>
    <w:pPr>
      <w:numPr>
        <w:numId w:val="10"/>
      </w:numPr>
    </w:pPr>
  </w:style>
  <w:style w:type="paragraph" w:customStyle="1" w:styleId="ImportWordListStyleDefinition12">
    <w:name w:val="Import Word List Style Definition 12"/>
    <w:rsid w:val="00596AF1"/>
    <w:pPr>
      <w:numPr>
        <w:numId w:val="11"/>
      </w:numPr>
    </w:pPr>
    <w:rPr>
      <w:rFonts w:ascii="Times New Roman" w:eastAsia="Times New Roman" w:hAnsi="Times New Roman" w:cs="Times New Roman"/>
      <w:sz w:val="20"/>
      <w:szCs w:val="20"/>
      <w:lang w:eastAsia="en-AU"/>
    </w:rPr>
  </w:style>
  <w:style w:type="character" w:styleId="Emphasis">
    <w:name w:val="Emphasis"/>
    <w:qFormat/>
    <w:rsid w:val="00596AF1"/>
    <w:rPr>
      <w:i/>
      <w:iCs/>
    </w:rPr>
  </w:style>
  <w:style w:type="paragraph" w:styleId="PlainText">
    <w:name w:val="Plain Text"/>
    <w:basedOn w:val="Normal"/>
    <w:link w:val="PlainTextChar"/>
    <w:rsid w:val="00596AF1"/>
    <w:rPr>
      <w:rFonts w:ascii="Courier New" w:hAnsi="Courier New" w:cs="Courier New"/>
      <w:sz w:val="20"/>
      <w:szCs w:val="20"/>
    </w:rPr>
  </w:style>
  <w:style w:type="character" w:customStyle="1" w:styleId="PlainTextChar">
    <w:name w:val="Plain Text Char"/>
    <w:link w:val="PlainText"/>
    <w:rsid w:val="00596AF1"/>
    <w:rPr>
      <w:rFonts w:ascii="Courier New" w:eastAsia="Times New Roman" w:hAnsi="Courier New" w:cs="Courier New"/>
      <w:sz w:val="20"/>
      <w:szCs w:val="20"/>
    </w:rPr>
  </w:style>
  <w:style w:type="character" w:styleId="PageNumber">
    <w:name w:val="page number"/>
    <w:basedOn w:val="DefaultParagraphFont"/>
    <w:rsid w:val="00596AF1"/>
  </w:style>
  <w:style w:type="paragraph" w:customStyle="1" w:styleId="Chapterhead">
    <w:name w:val="&amp;Chapter head"/>
    <w:basedOn w:val="Normal"/>
    <w:qFormat/>
    <w:rsid w:val="00596AF1"/>
    <w:pPr>
      <w:spacing w:before="240" w:line="360" w:lineRule="auto"/>
    </w:pPr>
    <w:rPr>
      <w:rFonts w:ascii="Arial" w:hAnsi="Arial"/>
      <w:b/>
      <w:bCs/>
      <w:color w:val="A8D08D"/>
      <w:sz w:val="40"/>
      <w:szCs w:val="40"/>
    </w:rPr>
  </w:style>
  <w:style w:type="paragraph" w:customStyle="1" w:styleId="Ahead">
    <w:name w:val="&amp;A head"/>
    <w:basedOn w:val="Normal"/>
    <w:qFormat/>
    <w:rsid w:val="00596AF1"/>
    <w:pPr>
      <w:spacing w:before="360" w:line="360" w:lineRule="auto"/>
    </w:pPr>
    <w:rPr>
      <w:rFonts w:ascii="Arial" w:hAnsi="Arial" w:cs="Arial"/>
      <w:b/>
      <w:bCs/>
      <w:color w:val="2F5496"/>
      <w:sz w:val="32"/>
      <w:szCs w:val="32"/>
    </w:rPr>
  </w:style>
  <w:style w:type="paragraph" w:customStyle="1" w:styleId="Parafo">
    <w:name w:val="&amp;Para f/o"/>
    <w:basedOn w:val="Normal"/>
    <w:qFormat/>
    <w:rsid w:val="00596AF1"/>
    <w:pPr>
      <w:spacing w:line="360" w:lineRule="auto"/>
    </w:pPr>
  </w:style>
  <w:style w:type="paragraph" w:customStyle="1" w:styleId="Bulletlist1">
    <w:name w:val="&amp;Bullet list 1"/>
    <w:basedOn w:val="Normal"/>
    <w:qFormat/>
    <w:rsid w:val="00596AF1"/>
    <w:pPr>
      <w:numPr>
        <w:numId w:val="28"/>
      </w:numPr>
      <w:spacing w:line="360" w:lineRule="auto"/>
    </w:pPr>
    <w:rPr>
      <w:rFonts w:eastAsia="Arial Unicode MS"/>
      <w:u w:color="000000"/>
    </w:rPr>
  </w:style>
  <w:style w:type="paragraph" w:customStyle="1" w:styleId="Bhead">
    <w:name w:val="&amp;B head"/>
    <w:basedOn w:val="Normal"/>
    <w:qFormat/>
    <w:rsid w:val="00596AF1"/>
    <w:pPr>
      <w:spacing w:before="240" w:line="360" w:lineRule="auto"/>
    </w:pPr>
    <w:rPr>
      <w:rFonts w:ascii="Arial" w:hAnsi="Arial"/>
      <w:b/>
      <w:bCs/>
      <w:color w:val="B75E59"/>
      <w:sz w:val="28"/>
    </w:rPr>
  </w:style>
  <w:style w:type="paragraph" w:customStyle="1" w:styleId="Chead">
    <w:name w:val="&amp;C head"/>
    <w:basedOn w:val="Normal"/>
    <w:qFormat/>
    <w:rsid w:val="00596AF1"/>
    <w:pPr>
      <w:keepNext/>
      <w:spacing w:before="200" w:line="360" w:lineRule="auto"/>
    </w:pPr>
    <w:rPr>
      <w:rFonts w:ascii="Arial" w:hAnsi="Arial"/>
      <w:b/>
    </w:rPr>
  </w:style>
  <w:style w:type="paragraph" w:customStyle="1" w:styleId="Footerchapter">
    <w:name w:val="&amp;Footer chapter"/>
    <w:basedOn w:val="Footer"/>
    <w:qFormat/>
    <w:rsid w:val="00596AF1"/>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596AF1"/>
    <w:pPr>
      <w:tabs>
        <w:tab w:val="left" w:pos="3402"/>
      </w:tabs>
      <w:ind w:right="360"/>
    </w:pPr>
    <w:rPr>
      <w:rFonts w:ascii="Arial" w:hAnsi="Arial" w:cs="Arial"/>
      <w:sz w:val="20"/>
      <w:szCs w:val="20"/>
    </w:rPr>
  </w:style>
  <w:style w:type="paragraph" w:customStyle="1" w:styleId="Style1">
    <w:name w:val="Style1"/>
    <w:basedOn w:val="Parafo"/>
    <w:qFormat/>
    <w:rsid w:val="00596AF1"/>
    <w:pPr>
      <w:ind w:firstLine="720"/>
    </w:pPr>
  </w:style>
  <w:style w:type="paragraph" w:customStyle="1" w:styleId="paraindent">
    <w:name w:val="§para indent"/>
    <w:basedOn w:val="Parafo"/>
    <w:rsid w:val="00596AF1"/>
    <w:pPr>
      <w:spacing w:before="120" w:after="120"/>
      <w:ind w:firstLine="720"/>
    </w:pPr>
  </w:style>
  <w:style w:type="paragraph" w:customStyle="1" w:styleId="Paraindent0">
    <w:name w:val="%Para indent"/>
    <w:basedOn w:val="Parafo"/>
    <w:qFormat/>
    <w:rsid w:val="00596AF1"/>
    <w:pPr>
      <w:ind w:firstLine="720"/>
    </w:pPr>
  </w:style>
  <w:style w:type="paragraph" w:customStyle="1" w:styleId="Boxtitle">
    <w:name w:val="%Box title"/>
    <w:basedOn w:val="Parafo"/>
    <w:qFormat/>
    <w:rsid w:val="00596AF1"/>
    <w:pPr>
      <w:jc w:val="center"/>
    </w:pPr>
    <w:rPr>
      <w:rFonts w:ascii="Arial" w:hAnsi="Arial"/>
      <w:b/>
      <w:sz w:val="28"/>
    </w:rPr>
  </w:style>
  <w:style w:type="paragraph" w:customStyle="1" w:styleId="Boxtitle0">
    <w:name w:val="&amp;Box title"/>
    <w:basedOn w:val="Parafo"/>
    <w:qFormat/>
    <w:rsid w:val="00596AF1"/>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596AF1"/>
    <w:pPr>
      <w:spacing w:before="160" w:after="80" w:line="240" w:lineRule="auto"/>
    </w:pPr>
    <w:rPr>
      <w:rFonts w:ascii="Arial" w:hAnsi="Arial"/>
      <w:b/>
      <w:caps/>
      <w:color w:val="2F5496"/>
      <w:sz w:val="28"/>
    </w:rPr>
  </w:style>
  <w:style w:type="paragraph" w:customStyle="1" w:styleId="Boxfo">
    <w:name w:val="&amp;Box f/o"/>
    <w:basedOn w:val="Parafo"/>
    <w:qFormat/>
    <w:rsid w:val="00596AF1"/>
    <w:rPr>
      <w:rFonts w:ascii="Arial" w:hAnsi="Arial"/>
    </w:rPr>
  </w:style>
  <w:style w:type="paragraph" w:customStyle="1" w:styleId="Numberedlist1">
    <w:name w:val="&amp;Numbered list 1"/>
    <w:basedOn w:val="Parafo"/>
    <w:qFormat/>
    <w:rsid w:val="00596AF1"/>
    <w:pPr>
      <w:numPr>
        <w:numId w:val="34"/>
      </w:numPr>
    </w:pPr>
  </w:style>
  <w:style w:type="paragraph" w:customStyle="1" w:styleId="Paraindent1">
    <w:name w:val="&amp;Para indent"/>
    <w:basedOn w:val="Parafo"/>
    <w:qFormat/>
    <w:rsid w:val="00596AF1"/>
    <w:pPr>
      <w:ind w:firstLine="720"/>
    </w:pPr>
  </w:style>
  <w:style w:type="paragraph" w:customStyle="1" w:styleId="Bulletlist">
    <w:name w:val="&amp;Bullet list"/>
    <w:basedOn w:val="Normal"/>
    <w:qFormat/>
    <w:rsid w:val="00596AF1"/>
    <w:pPr>
      <w:spacing w:after="240"/>
    </w:pPr>
  </w:style>
  <w:style w:type="paragraph" w:customStyle="1" w:styleId="Extract">
    <w:name w:val="%Extract"/>
    <w:basedOn w:val="Parafo"/>
    <w:qFormat/>
    <w:rsid w:val="00596AF1"/>
    <w:pPr>
      <w:ind w:left="720"/>
    </w:pPr>
    <w:rPr>
      <w:rFonts w:eastAsia="Cambria"/>
    </w:rPr>
  </w:style>
  <w:style w:type="paragraph" w:customStyle="1" w:styleId="Extract0">
    <w:name w:val="&amp;Extract"/>
    <w:basedOn w:val="Parafo"/>
    <w:qFormat/>
    <w:rsid w:val="00596AF1"/>
    <w:pPr>
      <w:ind w:left="720"/>
    </w:pPr>
    <w:rPr>
      <w:rFonts w:eastAsia="Cambria"/>
    </w:rPr>
  </w:style>
  <w:style w:type="paragraph" w:customStyle="1" w:styleId="Tablecolhead">
    <w:name w:val="&amp;Table col head"/>
    <w:basedOn w:val="Normal"/>
    <w:qFormat/>
    <w:rsid w:val="00596AF1"/>
    <w:rPr>
      <w:rFonts w:ascii="Arial" w:hAnsi="Arial"/>
      <w:b/>
      <w:color w:val="2F837C"/>
      <w:lang w:eastAsia="en-AU"/>
    </w:rPr>
  </w:style>
  <w:style w:type="paragraph" w:customStyle="1" w:styleId="Tabletext">
    <w:name w:val="&amp;Table text"/>
    <w:basedOn w:val="Normal"/>
    <w:qFormat/>
    <w:rsid w:val="00596AF1"/>
    <w:pPr>
      <w:spacing w:line="360" w:lineRule="auto"/>
    </w:pPr>
    <w:rPr>
      <w:rFonts w:ascii="Arial" w:hAnsi="Arial"/>
      <w:lang w:eastAsia="en-AU"/>
    </w:rPr>
  </w:style>
  <w:style w:type="paragraph" w:customStyle="1" w:styleId="Tablebullet">
    <w:name w:val="&amp;Table bullet"/>
    <w:basedOn w:val="Tabletext"/>
    <w:qFormat/>
    <w:rsid w:val="00596AF1"/>
    <w:pPr>
      <w:numPr>
        <w:numId w:val="29"/>
      </w:numPr>
    </w:pPr>
  </w:style>
  <w:style w:type="paragraph" w:customStyle="1" w:styleId="TableNL">
    <w:name w:val="&amp;Table NL"/>
    <w:basedOn w:val="Tablebullet"/>
    <w:qFormat/>
    <w:rsid w:val="00596AF1"/>
    <w:pPr>
      <w:numPr>
        <w:numId w:val="39"/>
      </w:numPr>
    </w:pPr>
    <w:rPr>
      <w:rFonts w:eastAsia="Calibri"/>
      <w:color w:val="000000"/>
    </w:rPr>
  </w:style>
  <w:style w:type="paragraph" w:customStyle="1" w:styleId="Bulletlist2">
    <w:name w:val="&amp;Bullet list 2"/>
    <w:basedOn w:val="Bulletlist1"/>
    <w:qFormat/>
    <w:rsid w:val="00596AF1"/>
    <w:pPr>
      <w:numPr>
        <w:numId w:val="33"/>
      </w:numPr>
      <w:autoSpaceDE w:val="0"/>
      <w:autoSpaceDN w:val="0"/>
      <w:adjustRightInd w:val="0"/>
      <w:spacing w:before="120" w:after="120"/>
    </w:pPr>
  </w:style>
  <w:style w:type="paragraph" w:customStyle="1" w:styleId="Reference">
    <w:name w:val="&amp;Reference"/>
    <w:basedOn w:val="Parafo"/>
    <w:qFormat/>
    <w:rsid w:val="00596AF1"/>
    <w:pPr>
      <w:ind w:left="720" w:hanging="720"/>
    </w:pPr>
    <w:rPr>
      <w:rFonts w:eastAsia="Calibri"/>
    </w:rPr>
  </w:style>
  <w:style w:type="paragraph" w:customStyle="1" w:styleId="Caption">
    <w:name w:val="&amp;Caption"/>
    <w:basedOn w:val="Normal"/>
    <w:qFormat/>
    <w:rsid w:val="00596AF1"/>
    <w:pPr>
      <w:spacing w:after="120"/>
    </w:pPr>
    <w:rPr>
      <w:i/>
      <w:color w:val="000000"/>
      <w:lang w:val="en-US"/>
    </w:rPr>
  </w:style>
  <w:style w:type="paragraph" w:customStyle="1" w:styleId="Bulletlist3">
    <w:name w:val="&amp;Bullet list 3"/>
    <w:basedOn w:val="Bulletlist2"/>
    <w:qFormat/>
    <w:rsid w:val="00596AF1"/>
    <w:pPr>
      <w:numPr>
        <w:numId w:val="26"/>
      </w:numPr>
    </w:pPr>
  </w:style>
  <w:style w:type="paragraph" w:customStyle="1" w:styleId="Dhead">
    <w:name w:val="&amp;D head"/>
    <w:basedOn w:val="Chead"/>
    <w:qFormat/>
    <w:rsid w:val="00596AF1"/>
    <w:rPr>
      <w:b w:val="0"/>
      <w:i/>
    </w:rPr>
  </w:style>
  <w:style w:type="paragraph" w:customStyle="1" w:styleId="Note">
    <w:name w:val="&amp;Note"/>
    <w:basedOn w:val="Normal"/>
    <w:qFormat/>
    <w:rsid w:val="00596AF1"/>
    <w:pPr>
      <w:spacing w:before="120" w:after="120"/>
      <w:jc w:val="both"/>
    </w:pPr>
    <w:rPr>
      <w:sz w:val="20"/>
      <w:szCs w:val="20"/>
    </w:rPr>
  </w:style>
  <w:style w:type="paragraph" w:customStyle="1" w:styleId="Numberedlist2">
    <w:name w:val="&amp;Numbered list 2"/>
    <w:basedOn w:val="Numberedlist1"/>
    <w:qFormat/>
    <w:rsid w:val="00596AF1"/>
    <w:pPr>
      <w:numPr>
        <w:numId w:val="35"/>
      </w:numPr>
    </w:pPr>
  </w:style>
  <w:style w:type="paragraph" w:customStyle="1" w:styleId="Unnumberedlist1">
    <w:name w:val="&amp;Unnumbered list 1"/>
    <w:basedOn w:val="Numberedlist1"/>
    <w:qFormat/>
    <w:rsid w:val="00596AF1"/>
    <w:pPr>
      <w:numPr>
        <w:numId w:val="0"/>
      </w:numPr>
      <w:ind w:left="720" w:hanging="720"/>
    </w:pPr>
    <w:rPr>
      <w:color w:val="000000"/>
    </w:rPr>
  </w:style>
  <w:style w:type="paragraph" w:customStyle="1" w:styleId="Authorname">
    <w:name w:val="&amp;Author name"/>
    <w:basedOn w:val="Parafo"/>
    <w:rsid w:val="00596AF1"/>
    <w:pPr>
      <w:spacing w:before="200" w:after="400"/>
    </w:pPr>
    <w:rPr>
      <w:i/>
    </w:rPr>
  </w:style>
  <w:style w:type="paragraph" w:customStyle="1" w:styleId="Questiontext">
    <w:name w:val="&amp;Question text"/>
    <w:basedOn w:val="Parafo"/>
    <w:rsid w:val="00596AF1"/>
    <w:pPr>
      <w:spacing w:after="200"/>
    </w:pPr>
    <w:rPr>
      <w:rFonts w:eastAsia="Calibri"/>
      <w:i/>
    </w:rPr>
  </w:style>
  <w:style w:type="paragraph" w:customStyle="1" w:styleId="Unnumberedlist2">
    <w:name w:val="&amp;Unnumbered list 2"/>
    <w:basedOn w:val="Numberedlist2"/>
    <w:qFormat/>
    <w:rsid w:val="00596AF1"/>
    <w:pPr>
      <w:numPr>
        <w:numId w:val="0"/>
      </w:numPr>
      <w:ind w:left="680"/>
      <w:jc w:val="both"/>
    </w:pPr>
    <w:rPr>
      <w:color w:val="000000"/>
    </w:rPr>
  </w:style>
  <w:style w:type="paragraph" w:customStyle="1" w:styleId="Poem">
    <w:name w:val="&amp;Poem"/>
    <w:basedOn w:val="Extract0"/>
    <w:qFormat/>
    <w:rsid w:val="00596AF1"/>
    <w:pPr>
      <w:jc w:val="both"/>
    </w:pPr>
    <w:rPr>
      <w:i/>
      <w:color w:val="000000"/>
    </w:rPr>
  </w:style>
  <w:style w:type="paragraph" w:customStyle="1" w:styleId="Extractsource">
    <w:name w:val="&amp;Extract source"/>
    <w:basedOn w:val="Extract0"/>
    <w:qFormat/>
    <w:rsid w:val="00596AF1"/>
    <w:pPr>
      <w:spacing w:before="120" w:after="100" w:afterAutospacing="1" w:line="480" w:lineRule="auto"/>
      <w:jc w:val="right"/>
    </w:pPr>
    <w:rPr>
      <w:lang w:val="en-US"/>
    </w:rPr>
  </w:style>
  <w:style w:type="paragraph" w:customStyle="1" w:styleId="Boxindent">
    <w:name w:val="&amp;Box indent"/>
    <w:basedOn w:val="Boxfo"/>
    <w:qFormat/>
    <w:rsid w:val="00596AF1"/>
    <w:pPr>
      <w:ind w:firstLine="720"/>
    </w:pPr>
  </w:style>
  <w:style w:type="paragraph" w:customStyle="1" w:styleId="Boxbullet">
    <w:name w:val="&amp;Box bullet"/>
    <w:basedOn w:val="Boxfo"/>
    <w:qFormat/>
    <w:rsid w:val="00596AF1"/>
    <w:pPr>
      <w:numPr>
        <w:numId w:val="36"/>
      </w:numPr>
    </w:pPr>
  </w:style>
  <w:style w:type="paragraph" w:customStyle="1" w:styleId="BoxNL">
    <w:name w:val="&amp;Box NL"/>
    <w:basedOn w:val="Boxbullet"/>
    <w:qFormat/>
    <w:rsid w:val="00596AF1"/>
    <w:pPr>
      <w:numPr>
        <w:numId w:val="37"/>
      </w:numPr>
      <w:spacing w:line="480" w:lineRule="auto"/>
    </w:pPr>
  </w:style>
  <w:style w:type="paragraph" w:customStyle="1" w:styleId="BoxB">
    <w:name w:val="&amp;Box B"/>
    <w:basedOn w:val="BoxA"/>
    <w:qFormat/>
    <w:rsid w:val="00596AF1"/>
    <w:pPr>
      <w:spacing w:after="200"/>
    </w:pPr>
    <w:rPr>
      <w:caps w:val="0"/>
      <w:color w:val="00B0F0"/>
      <w:sz w:val="24"/>
    </w:rPr>
  </w:style>
  <w:style w:type="paragraph" w:customStyle="1" w:styleId="Boxchronology">
    <w:name w:val="&amp;Box chronology"/>
    <w:basedOn w:val="Boxfo"/>
    <w:qFormat/>
    <w:rsid w:val="00596AF1"/>
    <w:pPr>
      <w:spacing w:after="200" w:line="480" w:lineRule="auto"/>
      <w:ind w:left="1440" w:hanging="1440"/>
    </w:pPr>
  </w:style>
  <w:style w:type="paragraph" w:customStyle="1" w:styleId="answer">
    <w:name w:val="&amp;answer"/>
    <w:basedOn w:val="Parafo"/>
    <w:qFormat/>
    <w:rsid w:val="00596AF1"/>
    <w:pPr>
      <w:ind w:left="720"/>
    </w:pPr>
    <w:rPr>
      <w:color w:val="4AC0EE"/>
    </w:rPr>
  </w:style>
  <w:style w:type="paragraph" w:customStyle="1" w:styleId="answerindent">
    <w:name w:val="&amp;answer indent"/>
    <w:basedOn w:val="answer"/>
    <w:qFormat/>
    <w:rsid w:val="00596AF1"/>
    <w:pPr>
      <w:ind w:firstLine="720"/>
    </w:pPr>
  </w:style>
  <w:style w:type="paragraph" w:customStyle="1" w:styleId="Example">
    <w:name w:val="&amp;Example"/>
    <w:basedOn w:val="Extract0"/>
    <w:qFormat/>
    <w:rsid w:val="00596AF1"/>
    <w:pPr>
      <w:shd w:val="clear" w:color="auto" w:fill="C0C0C0"/>
      <w:ind w:left="0"/>
    </w:pPr>
    <w:rPr>
      <w:sz w:val="24"/>
    </w:rPr>
  </w:style>
  <w:style w:type="paragraph" w:customStyle="1" w:styleId="Numberedlist3">
    <w:name w:val="&amp;Numbered list 3"/>
    <w:basedOn w:val="Numberedlist2"/>
    <w:qFormat/>
    <w:rsid w:val="00596AF1"/>
    <w:pPr>
      <w:numPr>
        <w:ilvl w:val="2"/>
      </w:numPr>
    </w:pPr>
  </w:style>
  <w:style w:type="paragraph" w:customStyle="1" w:styleId="Extractnumlist">
    <w:name w:val="&amp;Extract num list"/>
    <w:qFormat/>
    <w:rsid w:val="00596AF1"/>
    <w:pPr>
      <w:numPr>
        <w:numId w:val="38"/>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596AF1"/>
    <w:pPr>
      <w:numPr>
        <w:numId w:val="30"/>
      </w:numPr>
    </w:pPr>
    <w:rPr>
      <w:lang w:val="en-GB"/>
    </w:rPr>
  </w:style>
  <w:style w:type="paragraph" w:customStyle="1" w:styleId="Boxextract">
    <w:name w:val="&amp;Box extract"/>
    <w:basedOn w:val="Extract0"/>
    <w:qFormat/>
    <w:rsid w:val="00596AF1"/>
    <w:pPr>
      <w:spacing w:before="80" w:after="80" w:line="240" w:lineRule="auto"/>
    </w:pPr>
    <w:rPr>
      <w:rFonts w:ascii="Arial" w:hAnsi="Arial"/>
      <w:color w:val="2F5496"/>
    </w:rPr>
  </w:style>
  <w:style w:type="paragraph" w:customStyle="1" w:styleId="BoxUL">
    <w:name w:val="&amp;Box UL"/>
    <w:basedOn w:val="Boxbullet"/>
    <w:qFormat/>
    <w:rsid w:val="00596AF1"/>
    <w:pPr>
      <w:numPr>
        <w:numId w:val="0"/>
      </w:numPr>
      <w:ind w:left="720"/>
    </w:pPr>
  </w:style>
  <w:style w:type="paragraph" w:customStyle="1" w:styleId="answerBL">
    <w:name w:val="&amp;answer BL"/>
    <w:basedOn w:val="answer"/>
    <w:qFormat/>
    <w:rsid w:val="00596AF1"/>
    <w:pPr>
      <w:numPr>
        <w:numId w:val="40"/>
      </w:numPr>
    </w:pPr>
  </w:style>
  <w:style w:type="paragraph" w:customStyle="1" w:styleId="answerNL">
    <w:name w:val="&amp;answer NL"/>
    <w:basedOn w:val="answer"/>
    <w:qFormat/>
    <w:rsid w:val="00596AF1"/>
    <w:pPr>
      <w:numPr>
        <w:numId w:val="41"/>
      </w:numPr>
    </w:pPr>
  </w:style>
  <w:style w:type="table" w:styleId="ColorfulList-Accent1">
    <w:name w:val="Colorful List Accent 1"/>
    <w:basedOn w:val="TableNormal"/>
    <w:uiPriority w:val="72"/>
    <w:semiHidden/>
    <w:unhideWhenUsed/>
    <w:rsid w:val="00596AF1"/>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Revision">
    <w:name w:val="Revision"/>
    <w:hidden/>
    <w:uiPriority w:val="99"/>
    <w:semiHidden/>
    <w:rsid w:val="00F910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9</cp:revision>
  <dcterms:created xsi:type="dcterms:W3CDTF">2020-08-07T08:24:00Z</dcterms:created>
  <dcterms:modified xsi:type="dcterms:W3CDTF">2020-09-24T07:21:00Z</dcterms:modified>
</cp:coreProperties>
</file>