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1C228" w14:textId="49A7558A" w:rsidR="00F542B9" w:rsidRDefault="00F542B9" w:rsidP="00F542B9">
      <w:pPr>
        <w:pStyle w:val="Ahead"/>
      </w:pPr>
      <w:r w:rsidRPr="00F542B9">
        <w:t>Lesson</w:t>
      </w:r>
      <w:r>
        <w:t xml:space="preserve"> plan 7.1</w:t>
      </w:r>
    </w:p>
    <w:p w14:paraId="0C76AB40" w14:textId="6135F4B4" w:rsidR="00F542B9" w:rsidRDefault="00F542B9" w:rsidP="00F542B9">
      <w:pPr>
        <w:pStyle w:val="Parafo"/>
      </w:pPr>
      <w:r>
        <w:t>An example of a lesson plan using a fictional scenario as an engagement strategy</w:t>
      </w:r>
    </w:p>
    <w:p w14:paraId="6D6105E6" w14:textId="64BEF2D4" w:rsidR="00F542B9" w:rsidRPr="00F542B9" w:rsidRDefault="00F542B9" w:rsidP="00F542B9">
      <w:pPr>
        <w:pStyle w:val="Parafo"/>
      </w:pPr>
      <w:r w:rsidRPr="00F542B9">
        <w:rPr>
          <w:b/>
          <w:bCs/>
        </w:rPr>
        <w:t>Time/length</w:t>
      </w:r>
      <w:r w:rsidRPr="00BE746F">
        <w:rPr>
          <w:b/>
          <w:bCs/>
        </w:rPr>
        <w:t>:</w:t>
      </w:r>
      <w:r w:rsidRPr="00F542B9">
        <w:t xml:space="preserve"> 55 minutes</w:t>
      </w:r>
    </w:p>
    <w:p w14:paraId="17207B72" w14:textId="77777777" w:rsidR="00F542B9" w:rsidRPr="00F542B9" w:rsidRDefault="00F542B9" w:rsidP="00F542B9">
      <w:pPr>
        <w:pStyle w:val="Parafo"/>
      </w:pPr>
      <w:r w:rsidRPr="00F542B9">
        <w:rPr>
          <w:b/>
          <w:bCs/>
        </w:rPr>
        <w:t>Topic/focus</w:t>
      </w:r>
      <w:r w:rsidRPr="00BE746F">
        <w:rPr>
          <w:b/>
          <w:bCs/>
        </w:rPr>
        <w:t>:</w:t>
      </w:r>
      <w:r w:rsidRPr="00F542B9">
        <w:t xml:space="preserve"> Rhetoric and context</w:t>
      </w:r>
      <w:r w:rsidRPr="00F542B9">
        <w:tab/>
      </w:r>
    </w:p>
    <w:p w14:paraId="3E2C447D" w14:textId="6DF97C3F" w:rsidR="00F542B9" w:rsidRPr="00F542B9" w:rsidRDefault="00F542B9" w:rsidP="00F542B9">
      <w:pPr>
        <w:pStyle w:val="Parafo"/>
      </w:pPr>
      <w:r w:rsidRPr="00F542B9">
        <w:rPr>
          <w:b/>
          <w:bCs/>
        </w:rPr>
        <w:t>Subject</w:t>
      </w:r>
      <w:r w:rsidRPr="00BE746F">
        <w:rPr>
          <w:b/>
          <w:bCs/>
        </w:rPr>
        <w:t xml:space="preserve">: </w:t>
      </w:r>
      <w:r w:rsidRPr="00F542B9">
        <w:t xml:space="preserve">English </w:t>
      </w:r>
    </w:p>
    <w:p w14:paraId="434C4A99" w14:textId="77777777" w:rsidR="00F542B9" w:rsidRPr="00F542B9" w:rsidRDefault="00F542B9" w:rsidP="00F542B9">
      <w:pPr>
        <w:pStyle w:val="Parafo"/>
      </w:pPr>
      <w:r w:rsidRPr="00F542B9">
        <w:rPr>
          <w:b/>
          <w:bCs/>
        </w:rPr>
        <w:t>Year Level</w:t>
      </w:r>
      <w:r w:rsidRPr="00BE746F">
        <w:rPr>
          <w:b/>
          <w:bCs/>
        </w:rPr>
        <w:t>:</w:t>
      </w:r>
      <w:r w:rsidRPr="00F542B9">
        <w:t xml:space="preserve"> 11</w:t>
      </w:r>
    </w:p>
    <w:p w14:paraId="250E529D" w14:textId="77777777" w:rsidR="00F542B9" w:rsidRPr="00F542B9" w:rsidRDefault="00F542B9" w:rsidP="00F542B9">
      <w:pPr>
        <w:pStyle w:val="Parafo"/>
      </w:pPr>
      <w:r w:rsidRPr="00F542B9">
        <w:rPr>
          <w:b/>
          <w:bCs/>
        </w:rPr>
        <w:t>Context</w:t>
      </w:r>
      <w:r w:rsidRPr="00BE746F">
        <w:rPr>
          <w:b/>
          <w:bCs/>
        </w:rPr>
        <w:t>:</w:t>
      </w:r>
      <w:r w:rsidRPr="00F542B9">
        <w:t xml:space="preserve"> First lesson in a unit on rhetoric; students experienced in group work</w:t>
      </w:r>
    </w:p>
    <w:p w14:paraId="31841140" w14:textId="7CC9B7DF" w:rsidR="00F542B9" w:rsidRPr="003C378A" w:rsidRDefault="00F542B9" w:rsidP="00F542B9">
      <w:pPr>
        <w:pStyle w:val="Bhead"/>
      </w:pPr>
      <w:r w:rsidRPr="003C378A">
        <w:t>EQUIPMENT/RESOURCES</w:t>
      </w:r>
    </w:p>
    <w:p w14:paraId="32969147" w14:textId="77777777" w:rsidR="00F542B9" w:rsidRPr="003C378A" w:rsidRDefault="00F542B9" w:rsidP="00F542B9">
      <w:pPr>
        <w:pStyle w:val="Bulletlist1"/>
      </w:pPr>
      <w:r w:rsidRPr="003C378A">
        <w:t>Scenario description</w:t>
      </w:r>
    </w:p>
    <w:p w14:paraId="55502024" w14:textId="77777777" w:rsidR="00F542B9" w:rsidRPr="003C378A" w:rsidRDefault="00F542B9" w:rsidP="00F542B9">
      <w:pPr>
        <w:pStyle w:val="Bulletlist1"/>
        <w:rPr>
          <w:b/>
        </w:rPr>
      </w:pPr>
      <w:r w:rsidRPr="003C378A">
        <w:t>Slide presentation: relevant images — Elizabeth, Philip of Spain, armada</w:t>
      </w:r>
    </w:p>
    <w:p w14:paraId="7DEDECA0" w14:textId="77777777" w:rsidR="00F542B9" w:rsidRPr="003C378A" w:rsidRDefault="00F542B9" w:rsidP="00F542B9">
      <w:pPr>
        <w:pStyle w:val="Bulletlist1"/>
      </w:pPr>
      <w:r w:rsidRPr="003C378A">
        <w:t>Copies of Tilbury speech</w:t>
      </w:r>
    </w:p>
    <w:p w14:paraId="19DB54D0" w14:textId="4CC5BEE0" w:rsidR="00F542B9" w:rsidRPr="003C378A" w:rsidRDefault="00F542B9" w:rsidP="00F542B9">
      <w:pPr>
        <w:pStyle w:val="Bhead"/>
      </w:pPr>
      <w:r>
        <w:t>SYLLABUS OBJECTIVES</w:t>
      </w:r>
    </w:p>
    <w:p w14:paraId="0E516FA1" w14:textId="64FD40EB" w:rsidR="00F542B9" w:rsidRPr="003C378A" w:rsidRDefault="00F542B9" w:rsidP="00F542B9">
      <w:pPr>
        <w:pStyle w:val="Bulletlist1"/>
        <w:rPr>
          <w:rFonts w:eastAsia="Times New Roman"/>
        </w:rPr>
      </w:pPr>
      <w:r w:rsidRPr="003C378A">
        <w:t>Explain how texts are created in and for different contexts</w:t>
      </w:r>
      <w:r w:rsidRPr="003C378A">
        <w:rPr>
          <w:shd w:val="clear" w:color="auto" w:fill="FFFFFF"/>
        </w:rPr>
        <w:t xml:space="preserve"> (ACEEN001)</w:t>
      </w:r>
    </w:p>
    <w:p w14:paraId="65343293" w14:textId="243912FC" w:rsidR="00F542B9" w:rsidRPr="003C378A" w:rsidRDefault="00F542B9" w:rsidP="00F542B9">
      <w:pPr>
        <w:pStyle w:val="Bulletlist1"/>
      </w:pPr>
      <w:r w:rsidRPr="003C378A">
        <w:rPr>
          <w:shd w:val="clear" w:color="auto" w:fill="FFFFFF"/>
        </w:rPr>
        <w:t xml:space="preserve">Analyse how language choices are made for different purposes and in different contexts using appropriate </w:t>
      </w:r>
      <w:r w:rsidRPr="003C378A">
        <w:t xml:space="preserve">metalanguage </w:t>
      </w:r>
      <w:r w:rsidRPr="003C378A">
        <w:rPr>
          <w:shd w:val="clear" w:color="auto" w:fill="FFFFFF"/>
        </w:rPr>
        <w:t>(ACEEN002)</w:t>
      </w:r>
    </w:p>
    <w:p w14:paraId="57010770" w14:textId="7EF48902" w:rsidR="00F542B9" w:rsidRPr="003C378A" w:rsidRDefault="00F542B9" w:rsidP="00F542B9">
      <w:pPr>
        <w:pStyle w:val="Bhead"/>
      </w:pPr>
      <w:r w:rsidRPr="003C378A">
        <w:t>LESSON OUTCOME</w:t>
      </w:r>
    </w:p>
    <w:p w14:paraId="53FC2574" w14:textId="77777777" w:rsidR="00F542B9" w:rsidRDefault="00F542B9" w:rsidP="00F542B9">
      <w:pPr>
        <w:pStyle w:val="Parafo"/>
      </w:pPr>
      <w:r w:rsidRPr="003C378A">
        <w:t>Understand rhetorical techniques in Elizabeth I’s Tilbury speech and how these relate to context</w:t>
      </w:r>
      <w:r w:rsidRPr="003C378A">
        <w:tab/>
      </w:r>
    </w:p>
    <w:p w14:paraId="5D873DA2" w14:textId="37A519D5" w:rsidR="00F542B9" w:rsidRPr="003C378A" w:rsidRDefault="00F542B9" w:rsidP="00F542B9">
      <w:pPr>
        <w:pStyle w:val="Bhead"/>
      </w:pPr>
      <w:r w:rsidRPr="003C378A">
        <w:t>ASSESSMENT OF LESSON OUTCOMES</w:t>
      </w:r>
    </w:p>
    <w:p w14:paraId="285469E9" w14:textId="77777777" w:rsidR="00F542B9" w:rsidRPr="003C378A" w:rsidRDefault="00F542B9" w:rsidP="00F542B9">
      <w:pPr>
        <w:pStyle w:val="Bulletlist1"/>
      </w:pPr>
      <w:r w:rsidRPr="003C378A">
        <w:t>Participation in group and class discussion</w:t>
      </w:r>
    </w:p>
    <w:p w14:paraId="496FE55D" w14:textId="77777777" w:rsidR="00F542B9" w:rsidRPr="003C378A" w:rsidRDefault="00F542B9" w:rsidP="00F542B9">
      <w:pPr>
        <w:pStyle w:val="Bulletlist1"/>
      </w:pPr>
      <w:r w:rsidRPr="003C378A">
        <w:t>Notes</w:t>
      </w:r>
    </w:p>
    <w:tbl>
      <w:tblPr>
        <w:tblStyle w:val="TableGrid"/>
        <w:tblW w:w="9603" w:type="dxa"/>
        <w:tblInd w:w="-147" w:type="dxa"/>
        <w:tblLook w:val="00A0" w:firstRow="1" w:lastRow="0" w:firstColumn="1" w:lastColumn="0" w:noHBand="0" w:noVBand="0"/>
      </w:tblPr>
      <w:tblGrid>
        <w:gridCol w:w="1418"/>
        <w:gridCol w:w="8185"/>
      </w:tblGrid>
      <w:tr w:rsidR="00D6267C" w:rsidRPr="00F542B9" w14:paraId="031AFD25" w14:textId="77777777" w:rsidTr="002238F1">
        <w:tc>
          <w:tcPr>
            <w:tcW w:w="1418" w:type="dxa"/>
          </w:tcPr>
          <w:p w14:paraId="1E159209" w14:textId="77777777" w:rsidR="00D6267C" w:rsidRPr="00F542B9" w:rsidRDefault="00D6267C" w:rsidP="00F542B9">
            <w:pPr>
              <w:pStyle w:val="Tablecolhead"/>
            </w:pPr>
            <w:r w:rsidRPr="00F542B9">
              <w:t>Time</w:t>
            </w:r>
          </w:p>
        </w:tc>
        <w:tc>
          <w:tcPr>
            <w:tcW w:w="8185" w:type="dxa"/>
          </w:tcPr>
          <w:p w14:paraId="3C9033AB" w14:textId="77777777" w:rsidR="00D6267C" w:rsidRPr="00F542B9" w:rsidRDefault="00D6267C" w:rsidP="00F542B9">
            <w:pPr>
              <w:pStyle w:val="Tablecolhead"/>
            </w:pPr>
            <w:r w:rsidRPr="00F542B9">
              <w:t>Procedure</w:t>
            </w:r>
          </w:p>
        </w:tc>
      </w:tr>
      <w:tr w:rsidR="00D6267C" w:rsidRPr="00922BEF" w14:paraId="61EAA203" w14:textId="77777777" w:rsidTr="002238F1">
        <w:tc>
          <w:tcPr>
            <w:tcW w:w="1418" w:type="dxa"/>
          </w:tcPr>
          <w:p w14:paraId="3D6E15A3" w14:textId="77777777" w:rsidR="00D6267C" w:rsidRPr="00F542B9" w:rsidRDefault="00D6267C" w:rsidP="00F542B9">
            <w:pPr>
              <w:pStyle w:val="Tabletext"/>
              <w:rPr>
                <w:b/>
                <w:bCs/>
              </w:rPr>
            </w:pPr>
            <w:r w:rsidRPr="00F542B9">
              <w:rPr>
                <w:b/>
                <w:bCs/>
              </w:rPr>
              <w:lastRenderedPageBreak/>
              <w:t>10 minutes</w:t>
            </w:r>
          </w:p>
        </w:tc>
        <w:tc>
          <w:tcPr>
            <w:tcW w:w="8185" w:type="dxa"/>
          </w:tcPr>
          <w:p w14:paraId="4340D39A" w14:textId="77777777" w:rsidR="00D6267C" w:rsidRPr="00F542B9" w:rsidRDefault="00D6267C" w:rsidP="00F542B9">
            <w:pPr>
              <w:pStyle w:val="Tabletext"/>
              <w:rPr>
                <w:b/>
                <w:bCs/>
              </w:rPr>
            </w:pPr>
            <w:r w:rsidRPr="00F542B9">
              <w:rPr>
                <w:b/>
                <w:bCs/>
              </w:rPr>
              <w:t>Engagement</w:t>
            </w:r>
          </w:p>
          <w:p w14:paraId="29028D12" w14:textId="77777777" w:rsidR="00D6267C" w:rsidRPr="00CB7596" w:rsidRDefault="00D6267C" w:rsidP="00F542B9">
            <w:pPr>
              <w:pStyle w:val="Tabletext"/>
              <w:rPr>
                <w:bCs/>
              </w:rPr>
            </w:pPr>
            <w:r w:rsidRPr="003C378A">
              <w:rPr>
                <w:bCs/>
              </w:rPr>
              <w:t>Present students with scenario which mirrors Elizabeth’s predicament. In groups students respond to the question posed at the end of the scenario by discussing and writing notes.</w:t>
            </w:r>
          </w:p>
        </w:tc>
      </w:tr>
      <w:tr w:rsidR="00D6267C" w:rsidRPr="00922BEF" w14:paraId="427C6F30" w14:textId="77777777" w:rsidTr="002238F1">
        <w:tblPrEx>
          <w:tblLook w:val="04A0" w:firstRow="1" w:lastRow="0" w:firstColumn="1" w:lastColumn="0" w:noHBand="0" w:noVBand="1"/>
        </w:tblPrEx>
        <w:tc>
          <w:tcPr>
            <w:tcW w:w="1418" w:type="dxa"/>
          </w:tcPr>
          <w:p w14:paraId="015628F5" w14:textId="77777777" w:rsidR="00D6267C" w:rsidRPr="00F542B9" w:rsidRDefault="00D6267C" w:rsidP="00F542B9">
            <w:pPr>
              <w:pStyle w:val="Tabletext"/>
              <w:rPr>
                <w:b/>
                <w:bCs/>
              </w:rPr>
            </w:pPr>
            <w:r w:rsidRPr="00F542B9">
              <w:rPr>
                <w:b/>
                <w:bCs/>
              </w:rPr>
              <w:t>5 minutes</w:t>
            </w:r>
          </w:p>
        </w:tc>
        <w:tc>
          <w:tcPr>
            <w:tcW w:w="8185" w:type="dxa"/>
          </w:tcPr>
          <w:p w14:paraId="616DE6A4" w14:textId="77777777" w:rsidR="00D6267C" w:rsidRPr="00F542B9" w:rsidRDefault="00D6267C" w:rsidP="00F542B9">
            <w:pPr>
              <w:pStyle w:val="Tabletext"/>
              <w:rPr>
                <w:b/>
                <w:bCs/>
              </w:rPr>
            </w:pPr>
            <w:r w:rsidRPr="00F542B9">
              <w:rPr>
                <w:b/>
                <w:bCs/>
              </w:rPr>
              <w:t>Scaffolding</w:t>
            </w:r>
          </w:p>
          <w:p w14:paraId="5035FECA" w14:textId="77777777" w:rsidR="00D6267C" w:rsidRPr="00CB7596" w:rsidRDefault="00D6267C" w:rsidP="00F542B9">
            <w:pPr>
              <w:pStyle w:val="Tabletext"/>
              <w:rPr>
                <w:bCs/>
              </w:rPr>
            </w:pPr>
            <w:r w:rsidRPr="003C378A">
              <w:rPr>
                <w:bCs/>
              </w:rPr>
              <w:t>Explain that the scenario is similar to the one faced by Elizabeth I in 1588. Explain Elizabeth’s situation using slide show.</w:t>
            </w:r>
          </w:p>
        </w:tc>
      </w:tr>
      <w:tr w:rsidR="00D6267C" w:rsidRPr="00922BEF" w14:paraId="01CCC550" w14:textId="77777777" w:rsidTr="002238F1">
        <w:tblPrEx>
          <w:tblLook w:val="04A0" w:firstRow="1" w:lastRow="0" w:firstColumn="1" w:lastColumn="0" w:noHBand="0" w:noVBand="1"/>
        </w:tblPrEx>
        <w:tc>
          <w:tcPr>
            <w:tcW w:w="1418" w:type="dxa"/>
          </w:tcPr>
          <w:p w14:paraId="3AC25C2E" w14:textId="77777777" w:rsidR="00D6267C" w:rsidRPr="00F542B9" w:rsidRDefault="00D6267C" w:rsidP="00F542B9">
            <w:pPr>
              <w:pStyle w:val="Tabletext"/>
              <w:rPr>
                <w:b/>
                <w:bCs/>
              </w:rPr>
            </w:pPr>
            <w:r w:rsidRPr="00F542B9">
              <w:rPr>
                <w:b/>
                <w:bCs/>
              </w:rPr>
              <w:t>10 minutes</w:t>
            </w:r>
          </w:p>
        </w:tc>
        <w:tc>
          <w:tcPr>
            <w:tcW w:w="8185" w:type="dxa"/>
          </w:tcPr>
          <w:p w14:paraId="4D571F16" w14:textId="77777777" w:rsidR="00D6267C" w:rsidRPr="00F542B9" w:rsidRDefault="00D6267C" w:rsidP="00F542B9">
            <w:pPr>
              <w:pStyle w:val="Tabletext"/>
              <w:rPr>
                <w:b/>
                <w:bCs/>
              </w:rPr>
            </w:pPr>
            <w:r w:rsidRPr="00F542B9">
              <w:rPr>
                <w:b/>
                <w:bCs/>
              </w:rPr>
              <w:t>Establish reading purpose</w:t>
            </w:r>
          </w:p>
          <w:p w14:paraId="225068AF" w14:textId="77777777" w:rsidR="00D6267C" w:rsidRPr="00CB7596" w:rsidRDefault="00D6267C" w:rsidP="00F542B9">
            <w:pPr>
              <w:pStyle w:val="Tabletext"/>
              <w:rPr>
                <w:bCs/>
              </w:rPr>
            </w:pPr>
            <w:r w:rsidRPr="003C378A">
              <w:rPr>
                <w:bCs/>
              </w:rPr>
              <w:t>Ask students to read the speech silently for the purpose of finding which parts of the speech reflect the advice they would have provided to the president of Pica.</w:t>
            </w:r>
          </w:p>
        </w:tc>
      </w:tr>
      <w:tr w:rsidR="00D6267C" w:rsidRPr="00922BEF" w14:paraId="773560AD" w14:textId="77777777" w:rsidTr="002238F1">
        <w:tblPrEx>
          <w:tblLook w:val="04A0" w:firstRow="1" w:lastRow="0" w:firstColumn="1" w:lastColumn="0" w:noHBand="0" w:noVBand="1"/>
        </w:tblPrEx>
        <w:tc>
          <w:tcPr>
            <w:tcW w:w="1418" w:type="dxa"/>
          </w:tcPr>
          <w:p w14:paraId="27BA4955" w14:textId="77777777" w:rsidR="00D6267C" w:rsidRPr="00F542B9" w:rsidRDefault="00D6267C" w:rsidP="00F542B9">
            <w:pPr>
              <w:pStyle w:val="Tabletext"/>
              <w:rPr>
                <w:b/>
                <w:bCs/>
              </w:rPr>
            </w:pPr>
            <w:r w:rsidRPr="00F542B9">
              <w:rPr>
                <w:b/>
                <w:bCs/>
              </w:rPr>
              <w:t>15 minutes</w:t>
            </w:r>
          </w:p>
        </w:tc>
        <w:tc>
          <w:tcPr>
            <w:tcW w:w="8185" w:type="dxa"/>
          </w:tcPr>
          <w:p w14:paraId="309C0F5C" w14:textId="619FD128" w:rsidR="00D6267C" w:rsidRPr="00F542B9" w:rsidRDefault="00D6267C" w:rsidP="00F542B9">
            <w:pPr>
              <w:pStyle w:val="Tabletext"/>
              <w:rPr>
                <w:b/>
                <w:bCs/>
              </w:rPr>
            </w:pPr>
            <w:r w:rsidRPr="00F542B9">
              <w:rPr>
                <w:b/>
                <w:bCs/>
              </w:rPr>
              <w:t>Reading/</w:t>
            </w:r>
            <w:r w:rsidR="00261E38">
              <w:rPr>
                <w:b/>
                <w:bCs/>
              </w:rPr>
              <w:t>e</w:t>
            </w:r>
            <w:r w:rsidRPr="00F542B9">
              <w:rPr>
                <w:b/>
                <w:bCs/>
              </w:rPr>
              <w:t>xploration</w:t>
            </w:r>
          </w:p>
          <w:p w14:paraId="6E05FFDB" w14:textId="77777777" w:rsidR="00D6267C" w:rsidRPr="00F542B9" w:rsidRDefault="00D6267C" w:rsidP="00F542B9">
            <w:pPr>
              <w:pStyle w:val="Tabletext"/>
            </w:pPr>
            <w:r w:rsidRPr="00F542B9">
              <w:t>Silent reading followed by group discussion.</w:t>
            </w:r>
          </w:p>
        </w:tc>
      </w:tr>
      <w:tr w:rsidR="00D6267C" w:rsidRPr="00922BEF" w14:paraId="7ADC9651" w14:textId="77777777" w:rsidTr="002238F1">
        <w:tblPrEx>
          <w:tblLook w:val="04A0" w:firstRow="1" w:lastRow="0" w:firstColumn="1" w:lastColumn="0" w:noHBand="0" w:noVBand="1"/>
        </w:tblPrEx>
        <w:tc>
          <w:tcPr>
            <w:tcW w:w="1418" w:type="dxa"/>
          </w:tcPr>
          <w:p w14:paraId="55CAD13F" w14:textId="77777777" w:rsidR="00D6267C" w:rsidRPr="00F542B9" w:rsidRDefault="00D6267C" w:rsidP="00F542B9">
            <w:pPr>
              <w:pStyle w:val="Tabletext"/>
              <w:rPr>
                <w:b/>
                <w:bCs/>
              </w:rPr>
            </w:pPr>
            <w:r w:rsidRPr="00F542B9">
              <w:rPr>
                <w:b/>
                <w:bCs/>
              </w:rPr>
              <w:t>15 minutes</w:t>
            </w:r>
          </w:p>
        </w:tc>
        <w:tc>
          <w:tcPr>
            <w:tcW w:w="8185" w:type="dxa"/>
          </w:tcPr>
          <w:p w14:paraId="60CA363A" w14:textId="4B27E224" w:rsidR="00D6267C" w:rsidRPr="00F542B9" w:rsidRDefault="00D6267C" w:rsidP="00F542B9">
            <w:pPr>
              <w:pStyle w:val="Tabletext"/>
              <w:rPr>
                <w:b/>
                <w:bCs/>
              </w:rPr>
            </w:pPr>
            <w:r w:rsidRPr="00F542B9">
              <w:rPr>
                <w:b/>
                <w:bCs/>
              </w:rPr>
              <w:t>Sharing/</w:t>
            </w:r>
            <w:r w:rsidR="00261E38">
              <w:rPr>
                <w:b/>
                <w:bCs/>
              </w:rPr>
              <w:t>e</w:t>
            </w:r>
            <w:r w:rsidRPr="00F542B9">
              <w:rPr>
                <w:b/>
                <w:bCs/>
              </w:rPr>
              <w:t>xplicit teaching</w:t>
            </w:r>
          </w:p>
          <w:p w14:paraId="488F2ED4" w14:textId="77777777" w:rsidR="00D6267C" w:rsidRPr="00F542B9" w:rsidRDefault="00D6267C" w:rsidP="00F542B9">
            <w:pPr>
              <w:pStyle w:val="Tabletext"/>
            </w:pPr>
            <w:r w:rsidRPr="00F542B9">
              <w:t>Students provide responses to the reading purpose. As they do so teacher names the rhetorical technique and students annotate the speech with appropriate terms e.g. flattering the audience, appeals to religion and patriotism, role modelling, appeals to sympathy, binary opposition, appeals to desire for recognition.</w:t>
            </w:r>
          </w:p>
          <w:p w14:paraId="4F36738A" w14:textId="77777777" w:rsidR="0005249D" w:rsidRDefault="00D6267C" w:rsidP="00F542B9">
            <w:pPr>
              <w:pStyle w:val="Tabletext"/>
              <w:rPr>
                <w:b/>
                <w:bCs/>
              </w:rPr>
            </w:pPr>
            <w:r w:rsidRPr="00F542B9">
              <w:t>Point out persuasive devices not so far mentioned for students to annotate.</w:t>
            </w:r>
          </w:p>
          <w:p w14:paraId="4186D02B" w14:textId="1D688EAE" w:rsidR="00D6267C" w:rsidRPr="00F542B9" w:rsidRDefault="00D6267C" w:rsidP="00F542B9">
            <w:pPr>
              <w:pStyle w:val="Tabletext"/>
              <w:rPr>
                <w:b/>
                <w:bCs/>
              </w:rPr>
            </w:pPr>
            <w:r w:rsidRPr="00F542B9">
              <w:rPr>
                <w:b/>
                <w:bCs/>
              </w:rPr>
              <w:t>Preview</w:t>
            </w:r>
          </w:p>
          <w:p w14:paraId="6BECEA12" w14:textId="21A485DB" w:rsidR="00D6267C" w:rsidRPr="00F542B9" w:rsidRDefault="00D6267C" w:rsidP="00F542B9">
            <w:pPr>
              <w:pStyle w:val="Tabletext"/>
            </w:pPr>
            <w:r w:rsidRPr="00F542B9">
              <w:t>Explain we are going to look at some other speeches to examine how the persuasive devices used relate to particular contexts</w:t>
            </w:r>
            <w:r w:rsidR="000A499F">
              <w:t>.</w:t>
            </w:r>
          </w:p>
        </w:tc>
      </w:tr>
    </w:tbl>
    <w:p w14:paraId="0A859631" w14:textId="77777777" w:rsidR="00446A1A" w:rsidRPr="00D6267C" w:rsidRDefault="00576A6C" w:rsidP="00D6267C"/>
    <w:sectPr w:rsidR="00446A1A" w:rsidRPr="00D6267C" w:rsidSect="002B0D78">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2B242" w14:textId="77777777" w:rsidR="00576A6C" w:rsidRDefault="00576A6C" w:rsidP="00F542B9">
      <w:r>
        <w:separator/>
      </w:r>
    </w:p>
  </w:endnote>
  <w:endnote w:type="continuationSeparator" w:id="0">
    <w:p w14:paraId="3509C168" w14:textId="77777777" w:rsidR="00576A6C" w:rsidRDefault="00576A6C" w:rsidP="00F5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56443576"/>
      <w:docPartObj>
        <w:docPartGallery w:val="Page Numbers (Bottom of Page)"/>
        <w:docPartUnique/>
      </w:docPartObj>
    </w:sdtPr>
    <w:sdtEndPr>
      <w:rPr>
        <w:rStyle w:val="PageNumber"/>
      </w:rPr>
    </w:sdtEndPr>
    <w:sdtContent>
      <w:p w14:paraId="2A03810C" w14:textId="6914663B" w:rsidR="00F542B9" w:rsidRDefault="00F542B9"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94A28" w14:textId="77777777" w:rsidR="00F542B9" w:rsidRDefault="00F542B9" w:rsidP="00F542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9688825"/>
      <w:docPartObj>
        <w:docPartGallery w:val="Page Numbers (Bottom of Page)"/>
        <w:docPartUnique/>
      </w:docPartObj>
    </w:sdtPr>
    <w:sdtEndPr>
      <w:rPr>
        <w:rStyle w:val="PageNumber"/>
      </w:rPr>
    </w:sdtEndPr>
    <w:sdtContent>
      <w:p w14:paraId="7EEFEE9B" w14:textId="4EE1076A" w:rsidR="00F542B9" w:rsidRDefault="00F542B9"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F102AD" w14:textId="77777777" w:rsidR="00F542B9" w:rsidRDefault="00F542B9" w:rsidP="00F542B9">
    <w:pPr>
      <w:pStyle w:val="Footerchapter"/>
      <w:ind w:right="360"/>
      <w:rPr>
        <w:lang w:val="en-US"/>
      </w:rPr>
    </w:pPr>
    <w:r>
      <w:rPr>
        <w:lang w:val="en-US"/>
      </w:rPr>
      <w:t>Secondary English</w:t>
    </w:r>
  </w:p>
  <w:p w14:paraId="220093CC" w14:textId="2C5686A2" w:rsidR="00F542B9" w:rsidRDefault="00F542B9" w:rsidP="00F542B9">
    <w:pPr>
      <w:pStyle w:val="FooterC"/>
      <w:rPr>
        <w:lang w:val="en-US"/>
      </w:rPr>
    </w:pPr>
    <w:r>
      <w:rPr>
        <w:lang w:val="en-US"/>
      </w:rPr>
      <w:t>Lesson Plan 7.1</w:t>
    </w:r>
  </w:p>
  <w:p w14:paraId="5E83CCAC" w14:textId="32B4C0EC" w:rsidR="00F542B9" w:rsidRPr="00F542B9" w:rsidRDefault="00F542B9" w:rsidP="00F542B9">
    <w:pPr>
      <w:pStyle w:val="FooterC"/>
      <w:rPr>
        <w:lang w:val="en-US"/>
      </w:rPr>
    </w:pPr>
    <w:r>
      <w:rPr>
        <w:lang w:val="en-US"/>
      </w:rPr>
      <w:t>© Cambridge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FA963" w14:textId="77777777" w:rsidR="00576A6C" w:rsidRDefault="00576A6C" w:rsidP="00F542B9">
      <w:r>
        <w:separator/>
      </w:r>
    </w:p>
  </w:footnote>
  <w:footnote w:type="continuationSeparator" w:id="0">
    <w:p w14:paraId="1E0B0705" w14:textId="77777777" w:rsidR="00576A6C" w:rsidRDefault="00576A6C" w:rsidP="00F5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C66BE" w14:textId="260851B0" w:rsidR="00F542B9" w:rsidRDefault="00F542B9">
    <w:pPr>
      <w:pStyle w:val="Header"/>
    </w:pPr>
    <w:r>
      <w:rPr>
        <w:noProof/>
      </w:rPr>
      <w:drawing>
        <wp:inline distT="0" distB="0" distL="0" distR="0" wp14:anchorId="2832867C" wp14:editId="6DFFEE18">
          <wp:extent cx="5727700" cy="7162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art55"/>
      </v:shape>
    </w:pict>
  </w:numPicBullet>
  <w:abstractNum w:abstractNumId="0" w15:restartNumberingAfterBreak="0">
    <w:nsid w:val="00000007"/>
    <w:multiLevelType w:val="multilevel"/>
    <w:tmpl w:val="894EE879"/>
    <w:lvl w:ilvl="0">
      <w:start w:val="1"/>
      <w:numFmt w:val="low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low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low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low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low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low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low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low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low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1" w15:restartNumberingAfterBreak="0">
    <w:nsid w:val="00000008"/>
    <w:multiLevelType w:val="multilevel"/>
    <w:tmpl w:val="894EE87A"/>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2"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354F"/>
    <w:multiLevelType w:val="hybridMultilevel"/>
    <w:tmpl w:val="1832AE94"/>
    <w:lvl w:ilvl="0" w:tplc="3F6A31FC">
      <w:start w:val="1"/>
      <w:numFmt w:val="bullet"/>
      <w:pStyle w:val="List21"/>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57BC4"/>
    <w:multiLevelType w:val="hybridMultilevel"/>
    <w:tmpl w:val="0D8C1B5E"/>
    <w:lvl w:ilvl="0" w:tplc="5B9010C8">
      <w:start w:val="1"/>
      <w:numFmt w:val="bullet"/>
      <w:pStyle w:val="answer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92293A"/>
    <w:multiLevelType w:val="hybridMultilevel"/>
    <w:tmpl w:val="C6CE83AE"/>
    <w:lvl w:ilvl="0" w:tplc="2B42F29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E5845"/>
    <w:multiLevelType w:val="hybridMultilevel"/>
    <w:tmpl w:val="431A8CB4"/>
    <w:lvl w:ilvl="0" w:tplc="F6445466">
      <w:start w:val="1"/>
      <w:numFmt w:val="bullet"/>
      <w:lvlText w:val=""/>
      <w:lvlJc w:val="left"/>
      <w:pPr>
        <w:tabs>
          <w:tab w:val="num" w:pos="567"/>
        </w:tabs>
        <w:ind w:left="567" w:hanging="283"/>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6770F6"/>
    <w:multiLevelType w:val="hybridMultilevel"/>
    <w:tmpl w:val="6924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7429D"/>
    <w:multiLevelType w:val="hybridMultilevel"/>
    <w:tmpl w:val="74DC79CA"/>
    <w:lvl w:ilvl="0" w:tplc="487C100C">
      <w:start w:val="1"/>
      <w:numFmt w:val="bullet"/>
      <w:pStyle w:val="ImportWordListStyleDefinition16"/>
      <w:lvlText w:val=""/>
      <w:lvlJc w:val="left"/>
      <w:pPr>
        <w:tabs>
          <w:tab w:val="num" w:pos="170"/>
        </w:tabs>
        <w:ind w:left="170" w:hanging="170"/>
      </w:pPr>
      <w:rPr>
        <w:rFonts w:ascii="Symbol" w:hAnsi="Symbol" w:hint="default"/>
        <w:sz w:val="18"/>
        <w:szCs w:val="18"/>
      </w:rPr>
    </w:lvl>
    <w:lvl w:ilvl="1" w:tplc="F6445466">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D23F6"/>
    <w:multiLevelType w:val="hybridMultilevel"/>
    <w:tmpl w:val="0748A71E"/>
    <w:lvl w:ilvl="0" w:tplc="04090001">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30003"/>
    <w:multiLevelType w:val="hybridMultilevel"/>
    <w:tmpl w:val="67D61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413356"/>
    <w:multiLevelType w:val="hybridMultilevel"/>
    <w:tmpl w:val="607AABD0"/>
    <w:lvl w:ilvl="0" w:tplc="8DDC92A6">
      <w:start w:val="1"/>
      <w:numFmt w:val="decimal"/>
      <w:pStyle w:val="TableN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808A2"/>
    <w:multiLevelType w:val="hybridMultilevel"/>
    <w:tmpl w:val="5AE6949A"/>
    <w:lvl w:ilvl="0" w:tplc="C5B42CC2">
      <w:start w:val="1"/>
      <w:numFmt w:val="lowerLetter"/>
      <w:pStyle w:val="TableNL2"/>
      <w:lvlText w:val="%1."/>
      <w:lvlJc w:val="left"/>
      <w:pPr>
        <w:ind w:left="360" w:hanging="360"/>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13" w15:restartNumberingAfterBreak="0">
    <w:nsid w:val="30AA140B"/>
    <w:multiLevelType w:val="hybridMultilevel"/>
    <w:tmpl w:val="50F8AAA0"/>
    <w:lvl w:ilvl="0" w:tplc="0C090001">
      <w:start w:val="1"/>
      <w:numFmt w:val="bullet"/>
      <w:pStyle w:val="Lett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2826"/>
    <w:multiLevelType w:val="hybridMultilevel"/>
    <w:tmpl w:val="60D43FEA"/>
    <w:lvl w:ilvl="0" w:tplc="517086D8">
      <w:start w:val="1"/>
      <w:numFmt w:val="bullet"/>
      <w:pStyle w:val="Bulletlist3"/>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4BA37BCF"/>
    <w:multiLevelType w:val="hybridMultilevel"/>
    <w:tmpl w:val="22488CEA"/>
    <w:lvl w:ilvl="0" w:tplc="3F6A31FC">
      <w:start w:val="1"/>
      <w:numFmt w:val="bullet"/>
      <w:pStyle w:val="ImportWordListStyleDefinition0"/>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C77FDA"/>
    <w:multiLevelType w:val="hybridMultilevel"/>
    <w:tmpl w:val="73AE350A"/>
    <w:lvl w:ilvl="0" w:tplc="0C090019">
      <w:start w:val="1"/>
      <w:numFmt w:val="lowerLetter"/>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E44BCD"/>
    <w:multiLevelType w:val="hybridMultilevel"/>
    <w:tmpl w:val="937214A6"/>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14FE4"/>
    <w:multiLevelType w:val="multilevel"/>
    <w:tmpl w:val="2DA4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315091"/>
    <w:multiLevelType w:val="hybridMultilevel"/>
    <w:tmpl w:val="292CFEE2"/>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F96AC5"/>
    <w:multiLevelType w:val="hybridMultilevel"/>
    <w:tmpl w:val="C5D8A62A"/>
    <w:lvl w:ilvl="0" w:tplc="43407A7E">
      <w:start w:val="1"/>
      <w:numFmt w:val="bullet"/>
      <w:lvlText w:val=""/>
      <w:lvlPicBulletId w:val="0"/>
      <w:lvlJc w:val="left"/>
      <w:pPr>
        <w:tabs>
          <w:tab w:val="num" w:pos="720"/>
        </w:tabs>
        <w:ind w:left="720" w:hanging="360"/>
      </w:pPr>
      <w:rPr>
        <w:rFonts w:ascii="Symbol" w:hAnsi="Symbol" w:hint="default"/>
      </w:rPr>
    </w:lvl>
    <w:lvl w:ilvl="1" w:tplc="ADCE3B72" w:tentative="1">
      <w:start w:val="1"/>
      <w:numFmt w:val="bullet"/>
      <w:lvlText w:val=""/>
      <w:lvlPicBulletId w:val="0"/>
      <w:lvlJc w:val="left"/>
      <w:pPr>
        <w:tabs>
          <w:tab w:val="num" w:pos="1440"/>
        </w:tabs>
        <w:ind w:left="1440" w:hanging="360"/>
      </w:pPr>
      <w:rPr>
        <w:rFonts w:ascii="Symbol" w:hAnsi="Symbol" w:hint="default"/>
      </w:rPr>
    </w:lvl>
    <w:lvl w:ilvl="2" w:tplc="F15CEEAE" w:tentative="1">
      <w:start w:val="1"/>
      <w:numFmt w:val="bullet"/>
      <w:lvlText w:val=""/>
      <w:lvlPicBulletId w:val="0"/>
      <w:lvlJc w:val="left"/>
      <w:pPr>
        <w:tabs>
          <w:tab w:val="num" w:pos="2160"/>
        </w:tabs>
        <w:ind w:left="2160" w:hanging="360"/>
      </w:pPr>
      <w:rPr>
        <w:rFonts w:ascii="Symbol" w:hAnsi="Symbol" w:hint="default"/>
      </w:rPr>
    </w:lvl>
    <w:lvl w:ilvl="3" w:tplc="0F4C3F3E" w:tentative="1">
      <w:start w:val="1"/>
      <w:numFmt w:val="bullet"/>
      <w:lvlText w:val=""/>
      <w:lvlPicBulletId w:val="0"/>
      <w:lvlJc w:val="left"/>
      <w:pPr>
        <w:tabs>
          <w:tab w:val="num" w:pos="2880"/>
        </w:tabs>
        <w:ind w:left="2880" w:hanging="360"/>
      </w:pPr>
      <w:rPr>
        <w:rFonts w:ascii="Symbol" w:hAnsi="Symbol" w:hint="default"/>
      </w:rPr>
    </w:lvl>
    <w:lvl w:ilvl="4" w:tplc="88EEAB34" w:tentative="1">
      <w:start w:val="1"/>
      <w:numFmt w:val="bullet"/>
      <w:lvlText w:val=""/>
      <w:lvlPicBulletId w:val="0"/>
      <w:lvlJc w:val="left"/>
      <w:pPr>
        <w:tabs>
          <w:tab w:val="num" w:pos="3600"/>
        </w:tabs>
        <w:ind w:left="3600" w:hanging="360"/>
      </w:pPr>
      <w:rPr>
        <w:rFonts w:ascii="Symbol" w:hAnsi="Symbol" w:hint="default"/>
      </w:rPr>
    </w:lvl>
    <w:lvl w:ilvl="5" w:tplc="9DE4D28C" w:tentative="1">
      <w:start w:val="1"/>
      <w:numFmt w:val="bullet"/>
      <w:lvlText w:val=""/>
      <w:lvlPicBulletId w:val="0"/>
      <w:lvlJc w:val="left"/>
      <w:pPr>
        <w:tabs>
          <w:tab w:val="num" w:pos="4320"/>
        </w:tabs>
        <w:ind w:left="4320" w:hanging="360"/>
      </w:pPr>
      <w:rPr>
        <w:rFonts w:ascii="Symbol" w:hAnsi="Symbol" w:hint="default"/>
      </w:rPr>
    </w:lvl>
    <w:lvl w:ilvl="6" w:tplc="EBB8766C" w:tentative="1">
      <w:start w:val="1"/>
      <w:numFmt w:val="bullet"/>
      <w:lvlText w:val=""/>
      <w:lvlPicBulletId w:val="0"/>
      <w:lvlJc w:val="left"/>
      <w:pPr>
        <w:tabs>
          <w:tab w:val="num" w:pos="5040"/>
        </w:tabs>
        <w:ind w:left="5040" w:hanging="360"/>
      </w:pPr>
      <w:rPr>
        <w:rFonts w:ascii="Symbol" w:hAnsi="Symbol" w:hint="default"/>
      </w:rPr>
    </w:lvl>
    <w:lvl w:ilvl="7" w:tplc="8AD6AD7C" w:tentative="1">
      <w:start w:val="1"/>
      <w:numFmt w:val="bullet"/>
      <w:lvlText w:val=""/>
      <w:lvlPicBulletId w:val="0"/>
      <w:lvlJc w:val="left"/>
      <w:pPr>
        <w:tabs>
          <w:tab w:val="num" w:pos="5760"/>
        </w:tabs>
        <w:ind w:left="5760" w:hanging="360"/>
      </w:pPr>
      <w:rPr>
        <w:rFonts w:ascii="Symbol" w:hAnsi="Symbol" w:hint="default"/>
      </w:rPr>
    </w:lvl>
    <w:lvl w:ilvl="8" w:tplc="E02458D4"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5D51262A"/>
    <w:multiLevelType w:val="hybridMultilevel"/>
    <w:tmpl w:val="A5E60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27" w15:restartNumberingAfterBreak="0">
    <w:nsid w:val="649D2346"/>
    <w:multiLevelType w:val="hybridMultilevel"/>
    <w:tmpl w:val="CFE2998C"/>
    <w:lvl w:ilvl="0" w:tplc="F6445466">
      <w:start w:val="1"/>
      <w:numFmt w:val="bullet"/>
      <w:pStyle w:val="List31"/>
      <w:lvlText w:val=""/>
      <w:lvlJc w:val="left"/>
      <w:pPr>
        <w:tabs>
          <w:tab w:val="num" w:pos="851"/>
        </w:tabs>
        <w:ind w:left="851" w:hanging="283"/>
      </w:pPr>
      <w:rPr>
        <w:rFonts w:ascii="Symbol" w:hAnsi="Symbol" w:hint="default"/>
        <w:sz w:val="18"/>
        <w:szCs w:val="18"/>
      </w:rPr>
    </w:lvl>
    <w:lvl w:ilvl="1" w:tplc="A3744628">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7543F15"/>
    <w:multiLevelType w:val="hybridMultilevel"/>
    <w:tmpl w:val="89761B9A"/>
    <w:lvl w:ilvl="0" w:tplc="839C6BA2">
      <w:start w:val="1"/>
      <w:numFmt w:val="bullet"/>
      <w:pStyle w:val="ImportWordListStyleDefinition12"/>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0662C3"/>
    <w:multiLevelType w:val="hybridMultilevel"/>
    <w:tmpl w:val="18C2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8A03E4"/>
    <w:multiLevelType w:val="hybridMultilevel"/>
    <w:tmpl w:val="BF884EA6"/>
    <w:lvl w:ilvl="0" w:tplc="839C6BA2">
      <w:start w:val="1"/>
      <w:numFmt w:val="bullet"/>
      <w:pStyle w:val="List41"/>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2E765B"/>
    <w:multiLevelType w:val="hybridMultilevel"/>
    <w:tmpl w:val="97B0B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D200F7E"/>
    <w:multiLevelType w:val="hybridMultilevel"/>
    <w:tmpl w:val="93B409C4"/>
    <w:lvl w:ilvl="0" w:tplc="01A8F346">
      <w:start w:val="1"/>
      <w:numFmt w:val="decimal"/>
      <w:pStyle w:val="answerN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8"/>
  </w:num>
  <w:num w:numId="3">
    <w:abstractNumId w:val="3"/>
  </w:num>
  <w:num w:numId="4">
    <w:abstractNumId w:val="18"/>
  </w:num>
  <w:num w:numId="5">
    <w:abstractNumId w:val="27"/>
  </w:num>
  <w:num w:numId="6">
    <w:abstractNumId w:val="13"/>
  </w:num>
  <w:num w:numId="7">
    <w:abstractNumId w:val="6"/>
  </w:num>
  <w:num w:numId="8">
    <w:abstractNumId w:val="20"/>
  </w:num>
  <w:num w:numId="9">
    <w:abstractNumId w:val="23"/>
  </w:num>
  <w:num w:numId="10">
    <w:abstractNumId w:val="30"/>
  </w:num>
  <w:num w:numId="11">
    <w:abstractNumId w:val="28"/>
  </w:num>
  <w:num w:numId="12">
    <w:abstractNumId w:val="32"/>
  </w:num>
  <w:num w:numId="13">
    <w:abstractNumId w:val="7"/>
  </w:num>
  <w:num w:numId="14">
    <w:abstractNumId w:val="29"/>
  </w:num>
  <w:num w:numId="15">
    <w:abstractNumId w:val="21"/>
  </w:num>
  <w:num w:numId="16">
    <w:abstractNumId w:val="19"/>
  </w:num>
  <w:num w:numId="17">
    <w:abstractNumId w:val="24"/>
  </w:num>
  <w:num w:numId="18">
    <w:abstractNumId w:val="25"/>
  </w:num>
  <w:num w:numId="19">
    <w:abstractNumId w:val="15"/>
  </w:num>
  <w:num w:numId="20">
    <w:abstractNumId w:val="10"/>
  </w:num>
  <w:num w:numId="21">
    <w:abstractNumId w:val="5"/>
  </w:num>
  <w:num w:numId="22">
    <w:abstractNumId w:val="2"/>
  </w:num>
  <w:num w:numId="23">
    <w:abstractNumId w:val="12"/>
  </w:num>
  <w:num w:numId="24">
    <w:abstractNumId w:val="0"/>
  </w:num>
  <w:num w:numId="25">
    <w:abstractNumId w:val="1"/>
  </w:num>
  <w:num w:numId="26">
    <w:abstractNumId w:val="14"/>
  </w:num>
  <w:num w:numId="27">
    <w:abstractNumId w:val="16"/>
  </w:num>
  <w:num w:numId="28">
    <w:abstractNumId w:val="17"/>
  </w:num>
  <w:num w:numId="29">
    <w:abstractNumId w:val="22"/>
  </w:num>
  <w:num w:numId="30">
    <w:abstractNumId w:val="31"/>
  </w:num>
  <w:num w:numId="31">
    <w:abstractNumId w:val="26"/>
  </w:num>
  <w:num w:numId="32">
    <w:abstractNumId w:val="11"/>
  </w:num>
  <w:num w:numId="33">
    <w:abstractNumId w:val="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47"/>
    <w:rsid w:val="0005249D"/>
    <w:rsid w:val="000A499F"/>
    <w:rsid w:val="00261E38"/>
    <w:rsid w:val="00274947"/>
    <w:rsid w:val="002B0D78"/>
    <w:rsid w:val="002C322E"/>
    <w:rsid w:val="003F1919"/>
    <w:rsid w:val="00475445"/>
    <w:rsid w:val="00576A6C"/>
    <w:rsid w:val="005F74A2"/>
    <w:rsid w:val="00745B81"/>
    <w:rsid w:val="00A16F69"/>
    <w:rsid w:val="00B30409"/>
    <w:rsid w:val="00B37AE7"/>
    <w:rsid w:val="00BC7A70"/>
    <w:rsid w:val="00BD3627"/>
    <w:rsid w:val="00BE746F"/>
    <w:rsid w:val="00CE1677"/>
    <w:rsid w:val="00D6267C"/>
    <w:rsid w:val="00F542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9B50"/>
  <w15:chartTrackingRefBased/>
  <w15:docId w15:val="{7A03DC87-1B19-994C-9F70-27F64B4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46F"/>
    <w:pPr>
      <w:spacing w:after="160" w:line="259" w:lineRule="auto"/>
    </w:pPr>
    <w:rPr>
      <w:sz w:val="22"/>
      <w:szCs w:val="22"/>
    </w:rPr>
  </w:style>
  <w:style w:type="paragraph" w:styleId="Heading1">
    <w:name w:val="heading 1"/>
    <w:next w:val="Unknown0"/>
    <w:link w:val="Heading1Char"/>
    <w:qFormat/>
    <w:rsid w:val="00F542B9"/>
    <w:pPr>
      <w:keepNext/>
      <w:keepLines/>
      <w:spacing w:before="480"/>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F542B9"/>
    <w:pPr>
      <w:keepNext/>
      <w:keepLines/>
      <w:spacing w:before="200"/>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F542B9"/>
    <w:pPr>
      <w:keepNext/>
      <w:keepLines/>
      <w:spacing w:before="200"/>
      <w:outlineLvl w:val="2"/>
    </w:pPr>
    <w:rPr>
      <w:rFonts w:ascii="Helvetica" w:eastAsia="Arial Unicode MS" w:hAnsi="Helvetica" w:cs="Times New Roman"/>
      <w:b/>
      <w:color w:val="4F81BD"/>
      <w:sz w:val="22"/>
      <w:szCs w:val="20"/>
      <w:u w:color="4F81BD"/>
      <w:lang w:eastAsia="en-AU"/>
    </w:rPr>
  </w:style>
  <w:style w:type="character" w:default="1" w:styleId="DefaultParagraphFont">
    <w:name w:val="Default Paragraph Font"/>
    <w:uiPriority w:val="1"/>
    <w:semiHidden/>
    <w:unhideWhenUsed/>
    <w:rsid w:val="00BE74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746F"/>
  </w:style>
  <w:style w:type="paragraph" w:styleId="ListParagraph">
    <w:name w:val="List Paragraph"/>
    <w:basedOn w:val="Normal"/>
    <w:uiPriority w:val="34"/>
    <w:qFormat/>
    <w:rsid w:val="00274947"/>
    <w:pPr>
      <w:ind w:left="720"/>
      <w:contextualSpacing/>
    </w:pPr>
  </w:style>
  <w:style w:type="character" w:styleId="Hyperlink">
    <w:name w:val="Hyperlink"/>
    <w:uiPriority w:val="99"/>
    <w:unhideWhenUsed/>
    <w:rsid w:val="00F542B9"/>
    <w:rPr>
      <w:color w:val="38618C"/>
      <w:u w:val="single"/>
    </w:rPr>
  </w:style>
  <w:style w:type="table" w:styleId="TableGrid">
    <w:name w:val="Table Grid"/>
    <w:basedOn w:val="TableNormal"/>
    <w:uiPriority w:val="39"/>
    <w:rsid w:val="00274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542B9"/>
    <w:pPr>
      <w:tabs>
        <w:tab w:val="center" w:pos="4320"/>
        <w:tab w:val="right" w:pos="8640"/>
      </w:tabs>
    </w:pPr>
  </w:style>
  <w:style w:type="character" w:customStyle="1" w:styleId="HeaderChar">
    <w:name w:val="Header Char"/>
    <w:link w:val="Header"/>
    <w:rsid w:val="00F542B9"/>
    <w:rPr>
      <w:rFonts w:ascii="Times New Roman" w:eastAsia="Times New Roman" w:hAnsi="Times New Roman" w:cs="Times New Roman"/>
    </w:rPr>
  </w:style>
  <w:style w:type="paragraph" w:styleId="Footer">
    <w:name w:val="footer"/>
    <w:basedOn w:val="Normal"/>
    <w:link w:val="FooterChar"/>
    <w:rsid w:val="00F542B9"/>
    <w:pPr>
      <w:tabs>
        <w:tab w:val="center" w:pos="4320"/>
        <w:tab w:val="right" w:pos="8640"/>
      </w:tabs>
    </w:pPr>
  </w:style>
  <w:style w:type="character" w:customStyle="1" w:styleId="FooterChar">
    <w:name w:val="Footer Char"/>
    <w:link w:val="Footer"/>
    <w:rsid w:val="00F542B9"/>
    <w:rPr>
      <w:rFonts w:ascii="Times New Roman" w:eastAsia="Times New Roman" w:hAnsi="Times New Roman" w:cs="Times New Roman"/>
    </w:rPr>
  </w:style>
  <w:style w:type="paragraph" w:customStyle="1" w:styleId="Footerchapter">
    <w:name w:val="&amp;Footer chapter"/>
    <w:basedOn w:val="Footer"/>
    <w:qFormat/>
    <w:rsid w:val="00F542B9"/>
    <w:pPr>
      <w:pBdr>
        <w:top w:val="single" w:sz="4" w:space="1" w:color="auto"/>
      </w:pBdr>
      <w:tabs>
        <w:tab w:val="left" w:pos="9026"/>
        <w:tab w:val="left" w:pos="9072"/>
      </w:tabs>
      <w:ind w:right="-46"/>
    </w:pPr>
    <w:rPr>
      <w:rFonts w:ascii="Arial" w:eastAsia="Arial Unicode MS" w:hAnsi="Arial" w:cs="Arial"/>
      <w:b/>
      <w:color w:val="88C087"/>
      <w:sz w:val="20"/>
      <w:szCs w:val="20"/>
      <w:u w:color="000000"/>
    </w:rPr>
  </w:style>
  <w:style w:type="paragraph" w:customStyle="1" w:styleId="FooterC">
    <w:name w:val="&amp;Footer (C)"/>
    <w:basedOn w:val="Footer"/>
    <w:qFormat/>
    <w:rsid w:val="00F542B9"/>
    <w:pPr>
      <w:tabs>
        <w:tab w:val="left" w:pos="3402"/>
      </w:tabs>
      <w:ind w:right="360"/>
    </w:pPr>
    <w:rPr>
      <w:rFonts w:ascii="Arial" w:hAnsi="Arial" w:cs="Arial"/>
      <w:sz w:val="20"/>
      <w:szCs w:val="20"/>
    </w:rPr>
  </w:style>
  <w:style w:type="character" w:styleId="PageNumber">
    <w:name w:val="page number"/>
    <w:basedOn w:val="DefaultParagraphFont"/>
    <w:rsid w:val="00F542B9"/>
  </w:style>
  <w:style w:type="character" w:customStyle="1" w:styleId="Heading1Char">
    <w:name w:val="Heading 1 Char"/>
    <w:link w:val="Heading1"/>
    <w:rsid w:val="00F542B9"/>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F542B9"/>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F542B9"/>
    <w:rPr>
      <w:rFonts w:ascii="Helvetica" w:eastAsia="Arial Unicode MS" w:hAnsi="Helvetica" w:cs="Times New Roman"/>
      <w:b/>
      <w:color w:val="4F81BD"/>
      <w:sz w:val="22"/>
      <w:szCs w:val="20"/>
      <w:u w:color="4F81BD"/>
      <w:lang w:eastAsia="en-AU"/>
    </w:rPr>
  </w:style>
  <w:style w:type="paragraph" w:styleId="NormalWeb">
    <w:name w:val="Normal (Web)"/>
    <w:basedOn w:val="Normal"/>
    <w:uiPriority w:val="99"/>
    <w:semiHidden/>
    <w:unhideWhenUsed/>
    <w:rsid w:val="00F542B9"/>
    <w:pPr>
      <w:spacing w:before="100" w:beforeAutospacing="1" w:after="100" w:afterAutospacing="1"/>
    </w:pPr>
    <w:rPr>
      <w:lang w:eastAsia="en-AU"/>
    </w:rPr>
  </w:style>
  <w:style w:type="character" w:customStyle="1" w:styleId="italic1">
    <w:name w:val="italic1"/>
    <w:rsid w:val="00F542B9"/>
    <w:rPr>
      <w:i/>
      <w:iCs/>
    </w:rPr>
  </w:style>
  <w:style w:type="paragraph" w:styleId="BalloonText">
    <w:name w:val="Balloon Text"/>
    <w:basedOn w:val="Normal"/>
    <w:link w:val="BalloonTextChar"/>
    <w:uiPriority w:val="99"/>
    <w:semiHidden/>
    <w:unhideWhenUsed/>
    <w:rsid w:val="00F542B9"/>
    <w:rPr>
      <w:rFonts w:ascii="Tahoma" w:hAnsi="Tahoma" w:cs="Tahoma"/>
      <w:sz w:val="16"/>
      <w:szCs w:val="16"/>
    </w:rPr>
  </w:style>
  <w:style w:type="character" w:customStyle="1" w:styleId="BalloonTextChar">
    <w:name w:val="Balloon Text Char"/>
    <w:link w:val="BalloonText"/>
    <w:uiPriority w:val="99"/>
    <w:semiHidden/>
    <w:rsid w:val="00F542B9"/>
    <w:rPr>
      <w:rFonts w:ascii="Tahoma" w:eastAsia="Times New Roman" w:hAnsi="Tahoma" w:cs="Tahoma"/>
      <w:sz w:val="16"/>
      <w:szCs w:val="16"/>
    </w:rPr>
  </w:style>
  <w:style w:type="paragraph" w:customStyle="1" w:styleId="dateline">
    <w:name w:val="dateline"/>
    <w:basedOn w:val="Normal"/>
    <w:rsid w:val="00F542B9"/>
    <w:pPr>
      <w:spacing w:before="100" w:beforeAutospacing="1" w:after="100" w:afterAutospacing="1"/>
    </w:pPr>
    <w:rPr>
      <w:lang w:eastAsia="en-AU"/>
    </w:rPr>
  </w:style>
  <w:style w:type="character" w:styleId="CommentReference">
    <w:name w:val="annotation reference"/>
    <w:uiPriority w:val="99"/>
    <w:semiHidden/>
    <w:unhideWhenUsed/>
    <w:rsid w:val="00F542B9"/>
    <w:rPr>
      <w:sz w:val="16"/>
      <w:szCs w:val="16"/>
    </w:rPr>
  </w:style>
  <w:style w:type="paragraph" w:styleId="CommentText">
    <w:name w:val="annotation text"/>
    <w:basedOn w:val="Normal"/>
    <w:link w:val="CommentTextChar"/>
    <w:uiPriority w:val="99"/>
    <w:semiHidden/>
    <w:unhideWhenUsed/>
    <w:rsid w:val="00F542B9"/>
    <w:rPr>
      <w:sz w:val="20"/>
      <w:szCs w:val="20"/>
    </w:rPr>
  </w:style>
  <w:style w:type="character" w:customStyle="1" w:styleId="CommentTextChar">
    <w:name w:val="Comment Text Char"/>
    <w:link w:val="CommentText"/>
    <w:uiPriority w:val="99"/>
    <w:semiHidden/>
    <w:rsid w:val="00F542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2B9"/>
    <w:rPr>
      <w:b/>
      <w:bCs/>
    </w:rPr>
  </w:style>
  <w:style w:type="character" w:customStyle="1" w:styleId="CommentSubjectChar">
    <w:name w:val="Comment Subject Char"/>
    <w:link w:val="CommentSubject"/>
    <w:uiPriority w:val="99"/>
    <w:semiHidden/>
    <w:rsid w:val="00F542B9"/>
    <w:rPr>
      <w:rFonts w:ascii="Times New Roman" w:eastAsia="Times New Roman" w:hAnsi="Times New Roman" w:cs="Times New Roman"/>
      <w:b/>
      <w:bCs/>
      <w:sz w:val="20"/>
      <w:szCs w:val="20"/>
    </w:rPr>
  </w:style>
  <w:style w:type="paragraph" w:customStyle="1" w:styleId="Basic">
    <w:name w:val="Basic"/>
    <w:basedOn w:val="Normal"/>
    <w:rsid w:val="00F542B9"/>
    <w:pPr>
      <w:widowControl w:val="0"/>
      <w:spacing w:line="360" w:lineRule="atLeast"/>
      <w:ind w:firstLine="284"/>
      <w:jc w:val="both"/>
    </w:pPr>
    <w:rPr>
      <w:szCs w:val="20"/>
      <w:lang w:val="fi-FI"/>
    </w:rPr>
  </w:style>
  <w:style w:type="paragraph" w:customStyle="1" w:styleId="Unknown0">
    <w:name w:val="Unknown 0"/>
    <w:semiHidden/>
    <w:rsid w:val="00F542B9"/>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Body1">
    <w:name w:val="Body 1"/>
    <w:rsid w:val="00F542B9"/>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List1">
    <w:name w:val="List 1"/>
    <w:basedOn w:val="ImportWordListStyleDefinition16"/>
    <w:semiHidden/>
    <w:rsid w:val="00F542B9"/>
    <w:pPr>
      <w:numPr>
        <w:numId w:val="1"/>
      </w:numPr>
    </w:pPr>
  </w:style>
  <w:style w:type="paragraph" w:customStyle="1" w:styleId="ImportWordListStyleDefinition16">
    <w:name w:val="Import Word List Style Definition 16"/>
    <w:rsid w:val="00F542B9"/>
    <w:pPr>
      <w:numPr>
        <w:numId w:val="2"/>
      </w:numPr>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F542B9"/>
    <w:pPr>
      <w:numPr>
        <w:numId w:val="3"/>
      </w:numPr>
    </w:pPr>
  </w:style>
  <w:style w:type="paragraph" w:customStyle="1" w:styleId="ImportWordListStyleDefinition0">
    <w:name w:val="Import Word List Style Definition 0"/>
    <w:rsid w:val="00F542B9"/>
    <w:pPr>
      <w:numPr>
        <w:numId w:val="4"/>
      </w:numPr>
    </w:pPr>
    <w:rPr>
      <w:rFonts w:ascii="Times New Roman" w:eastAsia="Times New Roman" w:hAnsi="Times New Roman" w:cs="Times New Roman"/>
      <w:sz w:val="20"/>
      <w:szCs w:val="20"/>
      <w:lang w:eastAsia="en-AU"/>
    </w:rPr>
  </w:style>
  <w:style w:type="paragraph" w:customStyle="1" w:styleId="List31">
    <w:name w:val="List 31"/>
    <w:basedOn w:val="Lettered"/>
    <w:semiHidden/>
    <w:rsid w:val="00F542B9"/>
    <w:pPr>
      <w:numPr>
        <w:numId w:val="5"/>
      </w:numPr>
    </w:pPr>
  </w:style>
  <w:style w:type="paragraph" w:customStyle="1" w:styleId="Lettered">
    <w:name w:val="Lettered"/>
    <w:rsid w:val="00F542B9"/>
    <w:pPr>
      <w:numPr>
        <w:numId w:val="6"/>
      </w:numPr>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F542B9"/>
    <w:pPr>
      <w:numPr>
        <w:numId w:val="10"/>
      </w:numPr>
    </w:pPr>
  </w:style>
  <w:style w:type="paragraph" w:customStyle="1" w:styleId="ImportWordListStyleDefinition12">
    <w:name w:val="Import Word List Style Definition 12"/>
    <w:rsid w:val="00F542B9"/>
    <w:pPr>
      <w:numPr>
        <w:numId w:val="11"/>
      </w:numPr>
    </w:pPr>
    <w:rPr>
      <w:rFonts w:ascii="Times New Roman" w:eastAsia="Times New Roman" w:hAnsi="Times New Roman" w:cs="Times New Roman"/>
      <w:sz w:val="20"/>
      <w:szCs w:val="20"/>
      <w:lang w:eastAsia="en-AU"/>
    </w:rPr>
  </w:style>
  <w:style w:type="character" w:styleId="Emphasis">
    <w:name w:val="Emphasis"/>
    <w:qFormat/>
    <w:rsid w:val="00F542B9"/>
    <w:rPr>
      <w:i/>
      <w:iCs/>
    </w:rPr>
  </w:style>
  <w:style w:type="paragraph" w:styleId="PlainText">
    <w:name w:val="Plain Text"/>
    <w:basedOn w:val="Normal"/>
    <w:link w:val="PlainTextChar"/>
    <w:rsid w:val="00F542B9"/>
    <w:rPr>
      <w:rFonts w:ascii="Courier New" w:hAnsi="Courier New" w:cs="Courier New"/>
      <w:sz w:val="20"/>
      <w:szCs w:val="20"/>
    </w:rPr>
  </w:style>
  <w:style w:type="character" w:customStyle="1" w:styleId="PlainTextChar">
    <w:name w:val="Plain Text Char"/>
    <w:link w:val="PlainText"/>
    <w:rsid w:val="00F542B9"/>
    <w:rPr>
      <w:rFonts w:ascii="Courier New" w:eastAsia="Times New Roman" w:hAnsi="Courier New" w:cs="Courier New"/>
      <w:sz w:val="20"/>
      <w:szCs w:val="20"/>
    </w:rPr>
  </w:style>
  <w:style w:type="paragraph" w:customStyle="1" w:styleId="Chapterhead">
    <w:name w:val="&amp;Chapter head"/>
    <w:basedOn w:val="Normal"/>
    <w:qFormat/>
    <w:rsid w:val="00F542B9"/>
    <w:pPr>
      <w:spacing w:before="240" w:line="360" w:lineRule="auto"/>
    </w:pPr>
    <w:rPr>
      <w:rFonts w:ascii="Arial" w:hAnsi="Arial"/>
      <w:b/>
      <w:bCs/>
      <w:color w:val="A8D08D"/>
      <w:sz w:val="40"/>
      <w:szCs w:val="40"/>
    </w:rPr>
  </w:style>
  <w:style w:type="paragraph" w:customStyle="1" w:styleId="Ahead">
    <w:name w:val="&amp;A head"/>
    <w:basedOn w:val="Normal"/>
    <w:qFormat/>
    <w:rsid w:val="00F542B9"/>
    <w:pPr>
      <w:spacing w:before="360" w:line="360" w:lineRule="auto"/>
    </w:pPr>
    <w:rPr>
      <w:rFonts w:ascii="Arial" w:hAnsi="Arial" w:cs="Arial"/>
      <w:b/>
      <w:bCs/>
      <w:color w:val="2F5496"/>
      <w:sz w:val="32"/>
      <w:szCs w:val="32"/>
    </w:rPr>
  </w:style>
  <w:style w:type="paragraph" w:customStyle="1" w:styleId="Parafo">
    <w:name w:val="&amp;Para f/o"/>
    <w:basedOn w:val="Normal"/>
    <w:qFormat/>
    <w:rsid w:val="00F542B9"/>
    <w:pPr>
      <w:spacing w:line="360" w:lineRule="auto"/>
    </w:pPr>
  </w:style>
  <w:style w:type="paragraph" w:customStyle="1" w:styleId="Bulletlist1">
    <w:name w:val="&amp;Bullet list 1"/>
    <w:basedOn w:val="Normal"/>
    <w:qFormat/>
    <w:rsid w:val="00F542B9"/>
    <w:pPr>
      <w:numPr>
        <w:numId w:val="21"/>
      </w:numPr>
      <w:spacing w:line="360" w:lineRule="auto"/>
    </w:pPr>
    <w:rPr>
      <w:rFonts w:eastAsia="Arial Unicode MS"/>
      <w:u w:color="000000"/>
    </w:rPr>
  </w:style>
  <w:style w:type="paragraph" w:customStyle="1" w:styleId="Bhead">
    <w:name w:val="&amp;B head"/>
    <w:basedOn w:val="Normal"/>
    <w:qFormat/>
    <w:rsid w:val="00F542B9"/>
    <w:pPr>
      <w:spacing w:before="240" w:line="360" w:lineRule="auto"/>
    </w:pPr>
    <w:rPr>
      <w:rFonts w:ascii="Arial" w:hAnsi="Arial"/>
      <w:b/>
      <w:bCs/>
      <w:color w:val="B75E59"/>
      <w:sz w:val="28"/>
    </w:rPr>
  </w:style>
  <w:style w:type="paragraph" w:customStyle="1" w:styleId="Chead">
    <w:name w:val="&amp;C head"/>
    <w:basedOn w:val="Normal"/>
    <w:qFormat/>
    <w:rsid w:val="00F542B9"/>
    <w:pPr>
      <w:keepNext/>
      <w:spacing w:before="200" w:line="360" w:lineRule="auto"/>
    </w:pPr>
    <w:rPr>
      <w:rFonts w:ascii="Arial" w:hAnsi="Arial"/>
      <w:b/>
    </w:rPr>
  </w:style>
  <w:style w:type="paragraph" w:customStyle="1" w:styleId="Style1">
    <w:name w:val="Style1"/>
    <w:basedOn w:val="Parafo"/>
    <w:qFormat/>
    <w:rsid w:val="00F542B9"/>
    <w:pPr>
      <w:ind w:firstLine="720"/>
    </w:pPr>
  </w:style>
  <w:style w:type="paragraph" w:customStyle="1" w:styleId="paraindent">
    <w:name w:val="§para indent"/>
    <w:basedOn w:val="Parafo"/>
    <w:rsid w:val="00F542B9"/>
    <w:pPr>
      <w:spacing w:before="120" w:after="120"/>
      <w:ind w:firstLine="720"/>
    </w:pPr>
  </w:style>
  <w:style w:type="paragraph" w:customStyle="1" w:styleId="Paraindent0">
    <w:name w:val="%Para indent"/>
    <w:basedOn w:val="Parafo"/>
    <w:qFormat/>
    <w:rsid w:val="00F542B9"/>
    <w:pPr>
      <w:ind w:firstLine="720"/>
    </w:pPr>
  </w:style>
  <w:style w:type="paragraph" w:customStyle="1" w:styleId="Boxtitle">
    <w:name w:val="%Box title"/>
    <w:basedOn w:val="Parafo"/>
    <w:qFormat/>
    <w:rsid w:val="00F542B9"/>
    <w:pPr>
      <w:jc w:val="center"/>
    </w:pPr>
    <w:rPr>
      <w:rFonts w:ascii="Arial" w:hAnsi="Arial"/>
      <w:b/>
      <w:sz w:val="28"/>
    </w:rPr>
  </w:style>
  <w:style w:type="paragraph" w:customStyle="1" w:styleId="Boxtitle0">
    <w:name w:val="&amp;Box title"/>
    <w:basedOn w:val="Parafo"/>
    <w:qFormat/>
    <w:rsid w:val="00F542B9"/>
    <w:pPr>
      <w:pBdr>
        <w:top w:val="dotted" w:sz="6" w:space="1" w:color="auto"/>
        <w:left w:val="dotted" w:sz="6" w:space="4" w:color="auto"/>
        <w:bottom w:val="dotted" w:sz="6" w:space="1" w:color="auto"/>
        <w:right w:val="dotted" w:sz="6" w:space="4" w:color="auto"/>
      </w:pBdr>
      <w:shd w:val="clear" w:color="auto" w:fill="8EAADB"/>
    </w:pPr>
    <w:rPr>
      <w:b/>
      <w:color w:val="FFFFFF"/>
      <w:sz w:val="36"/>
    </w:rPr>
  </w:style>
  <w:style w:type="paragraph" w:customStyle="1" w:styleId="BoxA">
    <w:name w:val="&amp;Box A"/>
    <w:basedOn w:val="Parafo"/>
    <w:qFormat/>
    <w:rsid w:val="00F542B9"/>
    <w:pPr>
      <w:spacing w:before="160" w:after="80" w:line="240" w:lineRule="auto"/>
    </w:pPr>
    <w:rPr>
      <w:rFonts w:ascii="Arial" w:hAnsi="Arial"/>
      <w:b/>
      <w:caps/>
      <w:color w:val="2F5496"/>
      <w:sz w:val="28"/>
    </w:rPr>
  </w:style>
  <w:style w:type="paragraph" w:customStyle="1" w:styleId="Boxfo">
    <w:name w:val="&amp;Box f/o"/>
    <w:basedOn w:val="Parafo"/>
    <w:qFormat/>
    <w:rsid w:val="00F542B9"/>
    <w:rPr>
      <w:rFonts w:ascii="Arial" w:hAnsi="Arial"/>
    </w:rPr>
  </w:style>
  <w:style w:type="paragraph" w:customStyle="1" w:styleId="Numberedlist1">
    <w:name w:val="&amp;Numbered list 1"/>
    <w:basedOn w:val="Parafo"/>
    <w:qFormat/>
    <w:rsid w:val="00F542B9"/>
    <w:pPr>
      <w:numPr>
        <w:numId w:val="27"/>
      </w:numPr>
    </w:pPr>
  </w:style>
  <w:style w:type="paragraph" w:customStyle="1" w:styleId="Paraindent1">
    <w:name w:val="&amp;Para indent"/>
    <w:basedOn w:val="Parafo"/>
    <w:qFormat/>
    <w:rsid w:val="00F542B9"/>
    <w:pPr>
      <w:ind w:firstLine="720"/>
    </w:pPr>
  </w:style>
  <w:style w:type="paragraph" w:customStyle="1" w:styleId="Bulletlist">
    <w:name w:val="&amp;Bullet list"/>
    <w:basedOn w:val="Normal"/>
    <w:qFormat/>
    <w:rsid w:val="00F542B9"/>
    <w:pPr>
      <w:spacing w:after="240"/>
    </w:pPr>
  </w:style>
  <w:style w:type="paragraph" w:customStyle="1" w:styleId="Extract">
    <w:name w:val="%Extract"/>
    <w:basedOn w:val="Parafo"/>
    <w:qFormat/>
    <w:rsid w:val="00F542B9"/>
    <w:pPr>
      <w:ind w:left="720"/>
    </w:pPr>
    <w:rPr>
      <w:rFonts w:eastAsia="Cambria"/>
    </w:rPr>
  </w:style>
  <w:style w:type="paragraph" w:customStyle="1" w:styleId="Extract0">
    <w:name w:val="&amp;Extract"/>
    <w:basedOn w:val="Parafo"/>
    <w:qFormat/>
    <w:rsid w:val="00F542B9"/>
    <w:pPr>
      <w:ind w:left="720"/>
    </w:pPr>
    <w:rPr>
      <w:rFonts w:eastAsia="Cambria"/>
    </w:rPr>
  </w:style>
  <w:style w:type="paragraph" w:customStyle="1" w:styleId="Tablecolhead">
    <w:name w:val="&amp;Table col head"/>
    <w:basedOn w:val="Normal"/>
    <w:qFormat/>
    <w:rsid w:val="00F542B9"/>
    <w:rPr>
      <w:rFonts w:ascii="Arial" w:hAnsi="Arial"/>
      <w:b/>
      <w:color w:val="2F837C"/>
      <w:lang w:eastAsia="en-AU"/>
    </w:rPr>
  </w:style>
  <w:style w:type="paragraph" w:customStyle="1" w:styleId="Tabletext">
    <w:name w:val="&amp;Table text"/>
    <w:basedOn w:val="Normal"/>
    <w:qFormat/>
    <w:rsid w:val="00F542B9"/>
    <w:pPr>
      <w:spacing w:line="360" w:lineRule="auto"/>
    </w:pPr>
    <w:rPr>
      <w:rFonts w:ascii="Arial" w:hAnsi="Arial"/>
      <w:lang w:eastAsia="en-AU"/>
    </w:rPr>
  </w:style>
  <w:style w:type="paragraph" w:customStyle="1" w:styleId="Tablebullet">
    <w:name w:val="&amp;Table bullet"/>
    <w:basedOn w:val="Tabletext"/>
    <w:qFormat/>
    <w:rsid w:val="00F542B9"/>
    <w:pPr>
      <w:numPr>
        <w:numId w:val="22"/>
      </w:numPr>
    </w:pPr>
  </w:style>
  <w:style w:type="paragraph" w:customStyle="1" w:styleId="TableNL">
    <w:name w:val="&amp;Table NL"/>
    <w:basedOn w:val="Tablebullet"/>
    <w:qFormat/>
    <w:rsid w:val="00F542B9"/>
    <w:pPr>
      <w:numPr>
        <w:numId w:val="32"/>
      </w:numPr>
    </w:pPr>
    <w:rPr>
      <w:rFonts w:eastAsia="Calibri"/>
      <w:color w:val="000000"/>
    </w:rPr>
  </w:style>
  <w:style w:type="paragraph" w:customStyle="1" w:styleId="Bulletlist2">
    <w:name w:val="&amp;Bullet list 2"/>
    <w:basedOn w:val="Bulletlist1"/>
    <w:qFormat/>
    <w:rsid w:val="00F542B9"/>
    <w:pPr>
      <w:numPr>
        <w:numId w:val="26"/>
      </w:numPr>
      <w:autoSpaceDE w:val="0"/>
      <w:autoSpaceDN w:val="0"/>
      <w:adjustRightInd w:val="0"/>
      <w:spacing w:before="120" w:after="120"/>
    </w:pPr>
  </w:style>
  <w:style w:type="paragraph" w:customStyle="1" w:styleId="Reference">
    <w:name w:val="&amp;Reference"/>
    <w:basedOn w:val="Parafo"/>
    <w:qFormat/>
    <w:rsid w:val="00F542B9"/>
    <w:pPr>
      <w:ind w:left="720" w:hanging="720"/>
    </w:pPr>
    <w:rPr>
      <w:rFonts w:eastAsia="Calibri"/>
    </w:rPr>
  </w:style>
  <w:style w:type="paragraph" w:customStyle="1" w:styleId="Caption">
    <w:name w:val="&amp;Caption"/>
    <w:basedOn w:val="Normal"/>
    <w:qFormat/>
    <w:rsid w:val="00F542B9"/>
    <w:pPr>
      <w:spacing w:after="120"/>
    </w:pPr>
    <w:rPr>
      <w:i/>
      <w:color w:val="000000"/>
      <w:lang w:val="en-US"/>
    </w:rPr>
  </w:style>
  <w:style w:type="paragraph" w:customStyle="1" w:styleId="Bulletlist3">
    <w:name w:val="&amp;Bullet list 3"/>
    <w:basedOn w:val="Bulletlist2"/>
    <w:qFormat/>
    <w:rsid w:val="00F542B9"/>
    <w:pPr>
      <w:numPr>
        <w:numId w:val="19"/>
      </w:numPr>
    </w:pPr>
  </w:style>
  <w:style w:type="paragraph" w:customStyle="1" w:styleId="Dhead">
    <w:name w:val="&amp;D head"/>
    <w:basedOn w:val="Chead"/>
    <w:qFormat/>
    <w:rsid w:val="00F542B9"/>
    <w:rPr>
      <w:b w:val="0"/>
      <w:i/>
    </w:rPr>
  </w:style>
  <w:style w:type="paragraph" w:customStyle="1" w:styleId="Note">
    <w:name w:val="&amp;Note"/>
    <w:basedOn w:val="Normal"/>
    <w:qFormat/>
    <w:rsid w:val="00F542B9"/>
    <w:pPr>
      <w:spacing w:before="120" w:after="120"/>
      <w:jc w:val="both"/>
    </w:pPr>
    <w:rPr>
      <w:sz w:val="20"/>
      <w:szCs w:val="20"/>
    </w:rPr>
  </w:style>
  <w:style w:type="paragraph" w:customStyle="1" w:styleId="Numberedlist2">
    <w:name w:val="&amp;Numbered list 2"/>
    <w:basedOn w:val="Numberedlist1"/>
    <w:qFormat/>
    <w:rsid w:val="00F542B9"/>
    <w:pPr>
      <w:numPr>
        <w:numId w:val="28"/>
      </w:numPr>
    </w:pPr>
  </w:style>
  <w:style w:type="paragraph" w:customStyle="1" w:styleId="Unnumberedlist1">
    <w:name w:val="&amp;Unnumbered list 1"/>
    <w:basedOn w:val="Numberedlist1"/>
    <w:qFormat/>
    <w:rsid w:val="00F542B9"/>
    <w:pPr>
      <w:numPr>
        <w:numId w:val="0"/>
      </w:numPr>
      <w:ind w:left="720" w:hanging="720"/>
    </w:pPr>
    <w:rPr>
      <w:color w:val="000000"/>
    </w:rPr>
  </w:style>
  <w:style w:type="paragraph" w:customStyle="1" w:styleId="Authorname">
    <w:name w:val="&amp;Author name"/>
    <w:basedOn w:val="Parafo"/>
    <w:rsid w:val="00F542B9"/>
    <w:pPr>
      <w:spacing w:before="200" w:after="400"/>
    </w:pPr>
    <w:rPr>
      <w:i/>
    </w:rPr>
  </w:style>
  <w:style w:type="paragraph" w:customStyle="1" w:styleId="Questiontext">
    <w:name w:val="&amp;Question text"/>
    <w:basedOn w:val="Parafo"/>
    <w:rsid w:val="00F542B9"/>
    <w:pPr>
      <w:spacing w:after="200"/>
    </w:pPr>
    <w:rPr>
      <w:rFonts w:eastAsia="Calibri"/>
      <w:i/>
    </w:rPr>
  </w:style>
  <w:style w:type="paragraph" w:customStyle="1" w:styleId="Unnumberedlist2">
    <w:name w:val="&amp;Unnumbered list 2"/>
    <w:basedOn w:val="Numberedlist2"/>
    <w:qFormat/>
    <w:rsid w:val="00F542B9"/>
    <w:pPr>
      <w:numPr>
        <w:numId w:val="0"/>
      </w:numPr>
      <w:ind w:left="680"/>
      <w:jc w:val="both"/>
    </w:pPr>
    <w:rPr>
      <w:color w:val="000000"/>
    </w:rPr>
  </w:style>
  <w:style w:type="paragraph" w:customStyle="1" w:styleId="Poem">
    <w:name w:val="&amp;Poem"/>
    <w:basedOn w:val="Extract0"/>
    <w:qFormat/>
    <w:rsid w:val="00F542B9"/>
    <w:pPr>
      <w:jc w:val="both"/>
    </w:pPr>
    <w:rPr>
      <w:i/>
      <w:color w:val="000000"/>
    </w:rPr>
  </w:style>
  <w:style w:type="paragraph" w:customStyle="1" w:styleId="Extractsource">
    <w:name w:val="&amp;Extract source"/>
    <w:basedOn w:val="Extract0"/>
    <w:qFormat/>
    <w:rsid w:val="00F542B9"/>
    <w:pPr>
      <w:spacing w:before="120" w:after="100" w:afterAutospacing="1" w:line="480" w:lineRule="auto"/>
      <w:jc w:val="right"/>
    </w:pPr>
    <w:rPr>
      <w:lang w:val="en-US"/>
    </w:rPr>
  </w:style>
  <w:style w:type="paragraph" w:customStyle="1" w:styleId="Boxindent">
    <w:name w:val="&amp;Box indent"/>
    <w:basedOn w:val="Boxfo"/>
    <w:qFormat/>
    <w:rsid w:val="00F542B9"/>
    <w:pPr>
      <w:ind w:firstLine="720"/>
    </w:pPr>
  </w:style>
  <w:style w:type="paragraph" w:customStyle="1" w:styleId="Boxbullet">
    <w:name w:val="&amp;Box bullet"/>
    <w:basedOn w:val="Boxfo"/>
    <w:qFormat/>
    <w:rsid w:val="00F542B9"/>
    <w:pPr>
      <w:numPr>
        <w:numId w:val="29"/>
      </w:numPr>
    </w:pPr>
  </w:style>
  <w:style w:type="paragraph" w:customStyle="1" w:styleId="BoxNL">
    <w:name w:val="&amp;Box NL"/>
    <w:basedOn w:val="Boxbullet"/>
    <w:qFormat/>
    <w:rsid w:val="00F542B9"/>
    <w:pPr>
      <w:numPr>
        <w:numId w:val="30"/>
      </w:numPr>
      <w:spacing w:line="480" w:lineRule="auto"/>
    </w:pPr>
  </w:style>
  <w:style w:type="paragraph" w:customStyle="1" w:styleId="BoxB">
    <w:name w:val="&amp;Box B"/>
    <w:basedOn w:val="BoxA"/>
    <w:qFormat/>
    <w:rsid w:val="00F542B9"/>
    <w:pPr>
      <w:spacing w:after="200"/>
    </w:pPr>
    <w:rPr>
      <w:caps w:val="0"/>
      <w:color w:val="00B0F0"/>
      <w:sz w:val="24"/>
    </w:rPr>
  </w:style>
  <w:style w:type="paragraph" w:customStyle="1" w:styleId="Boxchronology">
    <w:name w:val="&amp;Box chronology"/>
    <w:basedOn w:val="Boxfo"/>
    <w:qFormat/>
    <w:rsid w:val="00F542B9"/>
    <w:pPr>
      <w:spacing w:after="200" w:line="480" w:lineRule="auto"/>
      <w:ind w:left="1440" w:hanging="1440"/>
    </w:pPr>
  </w:style>
  <w:style w:type="paragraph" w:customStyle="1" w:styleId="answer">
    <w:name w:val="&amp;answer"/>
    <w:basedOn w:val="Parafo"/>
    <w:qFormat/>
    <w:rsid w:val="00F542B9"/>
    <w:pPr>
      <w:ind w:left="720"/>
    </w:pPr>
    <w:rPr>
      <w:color w:val="4AC0EE"/>
    </w:rPr>
  </w:style>
  <w:style w:type="paragraph" w:customStyle="1" w:styleId="answerindent">
    <w:name w:val="&amp;answer indent"/>
    <w:basedOn w:val="answer"/>
    <w:qFormat/>
    <w:rsid w:val="00F542B9"/>
    <w:pPr>
      <w:ind w:firstLine="720"/>
    </w:pPr>
  </w:style>
  <w:style w:type="paragraph" w:customStyle="1" w:styleId="Example">
    <w:name w:val="&amp;Example"/>
    <w:basedOn w:val="Extract0"/>
    <w:qFormat/>
    <w:rsid w:val="00F542B9"/>
    <w:pPr>
      <w:shd w:val="clear" w:color="auto" w:fill="C0C0C0"/>
      <w:ind w:left="0"/>
    </w:pPr>
    <w:rPr>
      <w:sz w:val="24"/>
    </w:rPr>
  </w:style>
  <w:style w:type="paragraph" w:customStyle="1" w:styleId="Numberedlist3">
    <w:name w:val="&amp;Numbered list 3"/>
    <w:basedOn w:val="Numberedlist2"/>
    <w:qFormat/>
    <w:rsid w:val="00F542B9"/>
    <w:pPr>
      <w:numPr>
        <w:ilvl w:val="2"/>
      </w:numPr>
    </w:pPr>
  </w:style>
  <w:style w:type="paragraph" w:customStyle="1" w:styleId="Extractnumlist">
    <w:name w:val="&amp;Extract num list"/>
    <w:qFormat/>
    <w:rsid w:val="00F542B9"/>
    <w:pPr>
      <w:numPr>
        <w:numId w:val="31"/>
      </w:numPr>
      <w:spacing w:line="480" w:lineRule="auto"/>
      <w:contextualSpacing/>
    </w:pPr>
    <w:rPr>
      <w:rFonts w:ascii="Times New Roman" w:eastAsia="Times New Roman" w:hAnsi="Times New Roman" w:cs="Calibri"/>
      <w:sz w:val="22"/>
      <w:szCs w:val="22"/>
    </w:rPr>
  </w:style>
  <w:style w:type="paragraph" w:customStyle="1" w:styleId="TableNL2">
    <w:name w:val="&amp;Table NL2"/>
    <w:basedOn w:val="TableNL"/>
    <w:qFormat/>
    <w:rsid w:val="00F542B9"/>
    <w:pPr>
      <w:numPr>
        <w:numId w:val="23"/>
      </w:numPr>
    </w:pPr>
    <w:rPr>
      <w:lang w:val="en-GB"/>
    </w:rPr>
  </w:style>
  <w:style w:type="paragraph" w:customStyle="1" w:styleId="Boxextract">
    <w:name w:val="&amp;Box extract"/>
    <w:basedOn w:val="Extract0"/>
    <w:qFormat/>
    <w:rsid w:val="00F542B9"/>
    <w:pPr>
      <w:spacing w:before="80" w:after="80" w:line="240" w:lineRule="auto"/>
    </w:pPr>
    <w:rPr>
      <w:rFonts w:ascii="Arial" w:hAnsi="Arial"/>
      <w:color w:val="2F5496"/>
    </w:rPr>
  </w:style>
  <w:style w:type="paragraph" w:customStyle="1" w:styleId="BoxUL">
    <w:name w:val="&amp;Box UL"/>
    <w:basedOn w:val="Boxbullet"/>
    <w:qFormat/>
    <w:rsid w:val="00F542B9"/>
    <w:pPr>
      <w:numPr>
        <w:numId w:val="0"/>
      </w:numPr>
      <w:ind w:left="720"/>
    </w:pPr>
  </w:style>
  <w:style w:type="paragraph" w:customStyle="1" w:styleId="answerBL">
    <w:name w:val="&amp;answer BL"/>
    <w:basedOn w:val="answer"/>
    <w:qFormat/>
    <w:rsid w:val="00F542B9"/>
    <w:pPr>
      <w:numPr>
        <w:numId w:val="33"/>
      </w:numPr>
    </w:pPr>
  </w:style>
  <w:style w:type="paragraph" w:customStyle="1" w:styleId="answerNL">
    <w:name w:val="&amp;answer NL"/>
    <w:basedOn w:val="answer"/>
    <w:qFormat/>
    <w:rsid w:val="00F542B9"/>
    <w:pPr>
      <w:numPr>
        <w:numId w:val="34"/>
      </w:numPr>
    </w:pPr>
  </w:style>
  <w:style w:type="table" w:styleId="ColorfulList-Accent1">
    <w:name w:val="Colorful List Accent 1"/>
    <w:basedOn w:val="TableNormal"/>
    <w:uiPriority w:val="72"/>
    <w:semiHidden/>
    <w:unhideWhenUsed/>
    <w:rsid w:val="00F542B9"/>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Albiston</dc:creator>
  <cp:keywords/>
  <dc:description/>
  <cp:lastModifiedBy>angela damis</cp:lastModifiedBy>
  <cp:revision>10</cp:revision>
  <dcterms:created xsi:type="dcterms:W3CDTF">2020-08-07T08:19:00Z</dcterms:created>
  <dcterms:modified xsi:type="dcterms:W3CDTF">2020-09-24T07:16:00Z</dcterms:modified>
</cp:coreProperties>
</file>